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992" w:rsidRDefault="006B3992" w:rsidP="00503B21">
      <w:pPr>
        <w:pStyle w:val="Title"/>
      </w:pPr>
    </w:p>
    <w:p w:rsidR="006B3992" w:rsidRDefault="006B3992" w:rsidP="00503B21">
      <w:pPr>
        <w:pStyle w:val="Title"/>
      </w:pPr>
    </w:p>
    <w:p w:rsidR="006B3992" w:rsidRDefault="006B3992" w:rsidP="00503B21">
      <w:pPr>
        <w:pStyle w:val="Title"/>
      </w:pPr>
    </w:p>
    <w:p w:rsidR="005B50EA" w:rsidRDefault="00841792" w:rsidP="006B3992">
      <w:pPr>
        <w:pStyle w:val="Title"/>
      </w:pPr>
      <w:r>
        <w:t>COSC 5P01 - Project</w:t>
      </w:r>
    </w:p>
    <w:p w:rsidR="005B50EA" w:rsidRDefault="00841792" w:rsidP="002D645A">
      <w:pPr>
        <w:pStyle w:val="Heading1"/>
      </w:pPr>
      <w:bookmarkStart w:id="0" w:name="_Toc440261032"/>
      <w:r>
        <w:t>Code Channel Tester</w:t>
      </w:r>
      <w:bookmarkEnd w:id="0"/>
    </w:p>
    <w:p w:rsidR="005B50EA" w:rsidRDefault="00841792" w:rsidP="00F02F5C">
      <w:pPr>
        <w:pStyle w:val="Heading4"/>
      </w:pPr>
      <w:r>
        <w:t>An expandable utility for dynamic testing of error-correcting codes</w:t>
      </w:r>
      <w:r w:rsidR="00A168D3">
        <w:t>.</w:t>
      </w:r>
    </w:p>
    <w:p w:rsidR="005B50EA" w:rsidRDefault="005B50EA"/>
    <w:p w:rsidR="005B50EA" w:rsidRDefault="005B50EA"/>
    <w:p w:rsidR="006B3992" w:rsidRDefault="006B3992"/>
    <w:p w:rsidR="006B3992" w:rsidRDefault="006B3992"/>
    <w:p w:rsidR="006B3992" w:rsidRDefault="006B3992"/>
    <w:p w:rsidR="006B3992" w:rsidRDefault="006B3992"/>
    <w:p w:rsidR="006B3992" w:rsidRDefault="006B3992"/>
    <w:p w:rsidR="006B3992" w:rsidRDefault="006B3992" w:rsidP="006B3992">
      <w:pPr>
        <w:jc w:val="center"/>
      </w:pPr>
      <w:r>
        <w:t>Michael Gircys</w:t>
      </w:r>
    </w:p>
    <w:p w:rsidR="006B3992" w:rsidRDefault="006B3992" w:rsidP="006B3992">
      <w:pPr>
        <w:jc w:val="center"/>
      </w:pPr>
      <w:r>
        <w:t>mg12vp - 5269550</w:t>
      </w:r>
    </w:p>
    <w:p w:rsidR="005B50EA" w:rsidRDefault="005B50EA"/>
    <w:p w:rsidR="006B3992" w:rsidRDefault="006B3992"/>
    <w:p w:rsidR="006B3992" w:rsidRDefault="006B3992"/>
    <w:p w:rsidR="006B3992" w:rsidRDefault="006B3992"/>
    <w:p w:rsidR="006B3992" w:rsidRDefault="006B3992" w:rsidP="006B3992">
      <w:pPr>
        <w:jc w:val="center"/>
      </w:pPr>
      <w:r>
        <w:t xml:space="preserve">COSC </w:t>
      </w:r>
      <w:r w:rsidR="00934ADE">
        <w:t>5P01</w:t>
      </w:r>
      <w:r>
        <w:t xml:space="preserve"> </w:t>
      </w:r>
      <w:r w:rsidR="00934ADE">
        <w:t>–</w:t>
      </w:r>
      <w:r>
        <w:t xml:space="preserve"> </w:t>
      </w:r>
      <w:r w:rsidR="00934ADE">
        <w:t>Coding Theory</w:t>
      </w:r>
    </w:p>
    <w:p w:rsidR="006B3992" w:rsidRDefault="0064436C" w:rsidP="006B3992">
      <w:pPr>
        <w:jc w:val="center"/>
      </w:pPr>
      <w:r>
        <w:t xml:space="preserve">Prof. </w:t>
      </w:r>
      <w:r w:rsidR="00934ADE">
        <w:t>Sheridan Houghten</w:t>
      </w:r>
    </w:p>
    <w:p w:rsidR="00E73581" w:rsidRDefault="006B3992" w:rsidP="006B3992">
      <w:pPr>
        <w:jc w:val="center"/>
      </w:pPr>
      <w:r>
        <w:t>201</w:t>
      </w:r>
      <w:r w:rsidR="00934ADE">
        <w:t>6</w:t>
      </w:r>
      <w:r>
        <w:t>-01-</w:t>
      </w:r>
      <w:r w:rsidR="00934ADE">
        <w:t>11</w:t>
      </w:r>
      <w:r w:rsidR="00E73581">
        <w:br w:type="page"/>
      </w:r>
    </w:p>
    <w:sdt>
      <w:sdtPr>
        <w:id w:val="-1300305416"/>
        <w:docPartObj>
          <w:docPartGallery w:val="Table of Contents"/>
          <w:docPartUnique/>
        </w:docPartObj>
      </w:sdtPr>
      <w:sdtEndPr>
        <w:rPr>
          <w:rFonts w:asciiTheme="minorHAnsi" w:eastAsiaTheme="minorHAnsi" w:hAnsiTheme="minorHAnsi" w:cstheme="minorBidi"/>
          <w:noProof/>
          <w:color w:val="auto"/>
          <w:sz w:val="22"/>
          <w:szCs w:val="22"/>
          <w:lang w:val="en-CA" w:eastAsia="en-US"/>
        </w:rPr>
      </w:sdtEndPr>
      <w:sdtContent>
        <w:p w:rsidR="0082517F" w:rsidRPr="0082517F" w:rsidRDefault="0082517F">
          <w:pPr>
            <w:pStyle w:val="TOCHeading"/>
            <w:rPr>
              <w:rStyle w:val="Heading2Char"/>
            </w:rPr>
          </w:pPr>
          <w:r w:rsidRPr="0082517F">
            <w:rPr>
              <w:rStyle w:val="Heading2Char"/>
            </w:rPr>
            <w:t>Table of Contents</w:t>
          </w:r>
        </w:p>
        <w:p w:rsidR="00F548C4" w:rsidRDefault="0082517F">
          <w:pPr>
            <w:pStyle w:val="TOC1"/>
            <w:tabs>
              <w:tab w:val="right" w:leader="dot" w:pos="9350"/>
            </w:tabs>
            <w:rPr>
              <w:rFonts w:eastAsiaTheme="minorEastAsia"/>
              <w:noProof/>
              <w:lang w:eastAsia="ja-JP"/>
            </w:rPr>
          </w:pPr>
          <w:r>
            <w:fldChar w:fldCharType="begin"/>
          </w:r>
          <w:r>
            <w:instrText xml:space="preserve"> TOC \o "1-3" \h \z \u </w:instrText>
          </w:r>
          <w:r>
            <w:fldChar w:fldCharType="separate"/>
          </w:r>
          <w:hyperlink w:anchor="_Toc440261032" w:history="1">
            <w:r w:rsidR="00F548C4" w:rsidRPr="0043537A">
              <w:rPr>
                <w:rStyle w:val="Hyperlink"/>
                <w:noProof/>
              </w:rPr>
              <w:t>Code Channel Tester</w:t>
            </w:r>
            <w:r w:rsidR="00F548C4">
              <w:rPr>
                <w:noProof/>
                <w:webHidden/>
              </w:rPr>
              <w:tab/>
            </w:r>
            <w:r w:rsidR="00F548C4">
              <w:rPr>
                <w:noProof/>
                <w:webHidden/>
              </w:rPr>
              <w:fldChar w:fldCharType="begin"/>
            </w:r>
            <w:r w:rsidR="00F548C4">
              <w:rPr>
                <w:noProof/>
                <w:webHidden/>
              </w:rPr>
              <w:instrText xml:space="preserve"> PAGEREF _Toc440261032 \h </w:instrText>
            </w:r>
            <w:r w:rsidR="00F548C4">
              <w:rPr>
                <w:noProof/>
                <w:webHidden/>
              </w:rPr>
            </w:r>
            <w:r w:rsidR="00F548C4">
              <w:rPr>
                <w:noProof/>
                <w:webHidden/>
              </w:rPr>
              <w:fldChar w:fldCharType="separate"/>
            </w:r>
            <w:r w:rsidR="00531587">
              <w:rPr>
                <w:noProof/>
                <w:webHidden/>
              </w:rPr>
              <w:t>1</w:t>
            </w:r>
            <w:r w:rsidR="00F548C4">
              <w:rPr>
                <w:noProof/>
                <w:webHidden/>
              </w:rPr>
              <w:fldChar w:fldCharType="end"/>
            </w:r>
          </w:hyperlink>
        </w:p>
        <w:p w:rsidR="00F548C4" w:rsidRDefault="00F548C4">
          <w:pPr>
            <w:pStyle w:val="TOC2"/>
            <w:tabs>
              <w:tab w:val="right" w:leader="dot" w:pos="9350"/>
            </w:tabs>
            <w:rPr>
              <w:rFonts w:eastAsiaTheme="minorEastAsia"/>
              <w:noProof/>
              <w:lang w:eastAsia="ja-JP"/>
            </w:rPr>
          </w:pPr>
          <w:hyperlink w:anchor="_Toc440261033" w:history="1">
            <w:r w:rsidRPr="0043537A">
              <w:rPr>
                <w:rStyle w:val="Hyperlink"/>
                <w:noProof/>
              </w:rPr>
              <w:t>User Guide</w:t>
            </w:r>
            <w:r>
              <w:rPr>
                <w:noProof/>
                <w:webHidden/>
              </w:rPr>
              <w:tab/>
            </w:r>
            <w:r>
              <w:rPr>
                <w:noProof/>
                <w:webHidden/>
              </w:rPr>
              <w:fldChar w:fldCharType="begin"/>
            </w:r>
            <w:r>
              <w:rPr>
                <w:noProof/>
                <w:webHidden/>
              </w:rPr>
              <w:instrText xml:space="preserve"> PAGEREF _Toc440261033 \h </w:instrText>
            </w:r>
            <w:r>
              <w:rPr>
                <w:noProof/>
                <w:webHidden/>
              </w:rPr>
            </w:r>
            <w:r>
              <w:rPr>
                <w:noProof/>
                <w:webHidden/>
              </w:rPr>
              <w:fldChar w:fldCharType="separate"/>
            </w:r>
            <w:r w:rsidR="00531587">
              <w:rPr>
                <w:noProof/>
                <w:webHidden/>
              </w:rPr>
              <w:t>3</w:t>
            </w:r>
            <w:r>
              <w:rPr>
                <w:noProof/>
                <w:webHidden/>
              </w:rPr>
              <w:fldChar w:fldCharType="end"/>
            </w:r>
          </w:hyperlink>
        </w:p>
        <w:p w:rsidR="00F548C4" w:rsidRDefault="00F548C4">
          <w:pPr>
            <w:pStyle w:val="TOC2"/>
            <w:tabs>
              <w:tab w:val="right" w:leader="dot" w:pos="9350"/>
            </w:tabs>
            <w:rPr>
              <w:rFonts w:eastAsiaTheme="minorEastAsia"/>
              <w:noProof/>
              <w:lang w:eastAsia="ja-JP"/>
            </w:rPr>
          </w:pPr>
          <w:hyperlink w:anchor="_Toc440261034" w:history="1">
            <w:r w:rsidRPr="0043537A">
              <w:rPr>
                <w:rStyle w:val="Hyperlink"/>
                <w:noProof/>
              </w:rPr>
              <w:t>Program Data Flow</w:t>
            </w:r>
            <w:r>
              <w:rPr>
                <w:noProof/>
                <w:webHidden/>
              </w:rPr>
              <w:tab/>
            </w:r>
            <w:r>
              <w:rPr>
                <w:noProof/>
                <w:webHidden/>
              </w:rPr>
              <w:fldChar w:fldCharType="begin"/>
            </w:r>
            <w:r>
              <w:rPr>
                <w:noProof/>
                <w:webHidden/>
              </w:rPr>
              <w:instrText xml:space="preserve"> PAGEREF _Toc440261034 \h </w:instrText>
            </w:r>
            <w:r>
              <w:rPr>
                <w:noProof/>
                <w:webHidden/>
              </w:rPr>
            </w:r>
            <w:r>
              <w:rPr>
                <w:noProof/>
                <w:webHidden/>
              </w:rPr>
              <w:fldChar w:fldCharType="separate"/>
            </w:r>
            <w:r w:rsidR="00531587">
              <w:rPr>
                <w:noProof/>
                <w:webHidden/>
              </w:rPr>
              <w:t>4</w:t>
            </w:r>
            <w:r>
              <w:rPr>
                <w:noProof/>
                <w:webHidden/>
              </w:rPr>
              <w:fldChar w:fldCharType="end"/>
            </w:r>
          </w:hyperlink>
        </w:p>
        <w:p w:rsidR="00F548C4" w:rsidRDefault="00F548C4">
          <w:pPr>
            <w:pStyle w:val="TOC2"/>
            <w:tabs>
              <w:tab w:val="right" w:leader="dot" w:pos="9350"/>
            </w:tabs>
            <w:rPr>
              <w:rFonts w:eastAsiaTheme="minorEastAsia"/>
              <w:noProof/>
              <w:lang w:eastAsia="ja-JP"/>
            </w:rPr>
          </w:pPr>
          <w:hyperlink w:anchor="_Toc440261035" w:history="1">
            <w:r w:rsidRPr="0043537A">
              <w:rPr>
                <w:rStyle w:val="Hyperlink"/>
                <w:noProof/>
              </w:rPr>
              <w:t>Included Plugins</w:t>
            </w:r>
            <w:r>
              <w:rPr>
                <w:noProof/>
                <w:webHidden/>
              </w:rPr>
              <w:tab/>
            </w:r>
            <w:r>
              <w:rPr>
                <w:noProof/>
                <w:webHidden/>
              </w:rPr>
              <w:fldChar w:fldCharType="begin"/>
            </w:r>
            <w:r>
              <w:rPr>
                <w:noProof/>
                <w:webHidden/>
              </w:rPr>
              <w:instrText xml:space="preserve"> PAGEREF _Toc440261035 \h </w:instrText>
            </w:r>
            <w:r>
              <w:rPr>
                <w:noProof/>
                <w:webHidden/>
              </w:rPr>
            </w:r>
            <w:r>
              <w:rPr>
                <w:noProof/>
                <w:webHidden/>
              </w:rPr>
              <w:fldChar w:fldCharType="separate"/>
            </w:r>
            <w:r w:rsidR="00531587">
              <w:rPr>
                <w:noProof/>
                <w:webHidden/>
              </w:rPr>
              <w:t>5</w:t>
            </w:r>
            <w:r>
              <w:rPr>
                <w:noProof/>
                <w:webHidden/>
              </w:rPr>
              <w:fldChar w:fldCharType="end"/>
            </w:r>
          </w:hyperlink>
        </w:p>
        <w:p w:rsidR="00F548C4" w:rsidRDefault="00F548C4">
          <w:pPr>
            <w:pStyle w:val="TOC3"/>
            <w:tabs>
              <w:tab w:val="right" w:leader="dot" w:pos="9350"/>
            </w:tabs>
            <w:rPr>
              <w:rFonts w:eastAsiaTheme="minorEastAsia"/>
              <w:noProof/>
              <w:lang w:eastAsia="ja-JP"/>
            </w:rPr>
          </w:pPr>
          <w:hyperlink w:anchor="_Toc440261036" w:history="1">
            <w:r w:rsidRPr="0043537A">
              <w:rPr>
                <w:rStyle w:val="Hyperlink"/>
                <w:noProof/>
              </w:rPr>
              <w:t>Channel: Simple Noise (Plugin_Channel_SimpleNoise)</w:t>
            </w:r>
            <w:r>
              <w:rPr>
                <w:noProof/>
                <w:webHidden/>
              </w:rPr>
              <w:tab/>
            </w:r>
            <w:r>
              <w:rPr>
                <w:noProof/>
                <w:webHidden/>
              </w:rPr>
              <w:fldChar w:fldCharType="begin"/>
            </w:r>
            <w:r>
              <w:rPr>
                <w:noProof/>
                <w:webHidden/>
              </w:rPr>
              <w:instrText xml:space="preserve"> PAGEREF _Toc440261036 \h </w:instrText>
            </w:r>
            <w:r>
              <w:rPr>
                <w:noProof/>
                <w:webHidden/>
              </w:rPr>
            </w:r>
            <w:r>
              <w:rPr>
                <w:noProof/>
                <w:webHidden/>
              </w:rPr>
              <w:fldChar w:fldCharType="separate"/>
            </w:r>
            <w:r w:rsidR="00531587">
              <w:rPr>
                <w:noProof/>
                <w:webHidden/>
              </w:rPr>
              <w:t>5</w:t>
            </w:r>
            <w:r>
              <w:rPr>
                <w:noProof/>
                <w:webHidden/>
              </w:rPr>
              <w:fldChar w:fldCharType="end"/>
            </w:r>
          </w:hyperlink>
        </w:p>
        <w:p w:rsidR="00F548C4" w:rsidRDefault="00F548C4">
          <w:pPr>
            <w:pStyle w:val="TOC3"/>
            <w:tabs>
              <w:tab w:val="right" w:leader="dot" w:pos="9350"/>
            </w:tabs>
            <w:rPr>
              <w:rFonts w:eastAsiaTheme="minorEastAsia"/>
              <w:noProof/>
              <w:lang w:eastAsia="ja-JP"/>
            </w:rPr>
          </w:pPr>
          <w:hyperlink w:anchor="_Toc440261037" w:history="1">
            <w:r w:rsidRPr="0043537A">
              <w:rPr>
                <w:rStyle w:val="Hyperlink"/>
                <w:noProof/>
              </w:rPr>
              <w:t>Channel: Perfect Transmission (Plugin_Channel_Perfect)</w:t>
            </w:r>
            <w:r>
              <w:rPr>
                <w:noProof/>
                <w:webHidden/>
              </w:rPr>
              <w:tab/>
            </w:r>
            <w:r>
              <w:rPr>
                <w:noProof/>
                <w:webHidden/>
              </w:rPr>
              <w:fldChar w:fldCharType="begin"/>
            </w:r>
            <w:r>
              <w:rPr>
                <w:noProof/>
                <w:webHidden/>
              </w:rPr>
              <w:instrText xml:space="preserve"> PAGEREF _Toc440261037 \h </w:instrText>
            </w:r>
            <w:r>
              <w:rPr>
                <w:noProof/>
                <w:webHidden/>
              </w:rPr>
            </w:r>
            <w:r>
              <w:rPr>
                <w:noProof/>
                <w:webHidden/>
              </w:rPr>
              <w:fldChar w:fldCharType="separate"/>
            </w:r>
            <w:r w:rsidR="00531587">
              <w:rPr>
                <w:noProof/>
                <w:webHidden/>
              </w:rPr>
              <w:t>6</w:t>
            </w:r>
            <w:r>
              <w:rPr>
                <w:noProof/>
                <w:webHidden/>
              </w:rPr>
              <w:fldChar w:fldCharType="end"/>
            </w:r>
          </w:hyperlink>
        </w:p>
        <w:p w:rsidR="00F548C4" w:rsidRDefault="00F548C4">
          <w:pPr>
            <w:pStyle w:val="TOC3"/>
            <w:tabs>
              <w:tab w:val="right" w:leader="dot" w:pos="9350"/>
            </w:tabs>
            <w:rPr>
              <w:rFonts w:eastAsiaTheme="minorEastAsia"/>
              <w:noProof/>
              <w:lang w:eastAsia="ja-JP"/>
            </w:rPr>
          </w:pPr>
          <w:hyperlink w:anchor="_Toc440261038" w:history="1">
            <w:r w:rsidRPr="0043537A">
              <w:rPr>
                <w:rStyle w:val="Hyperlink"/>
                <w:noProof/>
              </w:rPr>
              <w:t>Channel: Manual Error Specification (Plugin_Channel_Manual)</w:t>
            </w:r>
            <w:r>
              <w:rPr>
                <w:noProof/>
                <w:webHidden/>
              </w:rPr>
              <w:tab/>
            </w:r>
            <w:r>
              <w:rPr>
                <w:noProof/>
                <w:webHidden/>
              </w:rPr>
              <w:fldChar w:fldCharType="begin"/>
            </w:r>
            <w:r>
              <w:rPr>
                <w:noProof/>
                <w:webHidden/>
              </w:rPr>
              <w:instrText xml:space="preserve"> PAGEREF _Toc440261038 \h </w:instrText>
            </w:r>
            <w:r>
              <w:rPr>
                <w:noProof/>
                <w:webHidden/>
              </w:rPr>
            </w:r>
            <w:r>
              <w:rPr>
                <w:noProof/>
                <w:webHidden/>
              </w:rPr>
              <w:fldChar w:fldCharType="separate"/>
            </w:r>
            <w:r w:rsidR="00531587">
              <w:rPr>
                <w:noProof/>
                <w:webHidden/>
              </w:rPr>
              <w:t>6</w:t>
            </w:r>
            <w:r>
              <w:rPr>
                <w:noProof/>
                <w:webHidden/>
              </w:rPr>
              <w:fldChar w:fldCharType="end"/>
            </w:r>
          </w:hyperlink>
        </w:p>
        <w:p w:rsidR="00F548C4" w:rsidRDefault="00F548C4">
          <w:pPr>
            <w:pStyle w:val="TOC3"/>
            <w:tabs>
              <w:tab w:val="right" w:leader="dot" w:pos="9350"/>
            </w:tabs>
            <w:rPr>
              <w:rFonts w:eastAsiaTheme="minorEastAsia"/>
              <w:noProof/>
              <w:lang w:eastAsia="ja-JP"/>
            </w:rPr>
          </w:pPr>
          <w:hyperlink w:anchor="_Toc440261039" w:history="1">
            <w:r w:rsidRPr="0043537A">
              <w:rPr>
                <w:rStyle w:val="Hyperlink"/>
                <w:noProof/>
              </w:rPr>
              <w:t>Code: Plaintext (Plugin_Code_Plaintext)</w:t>
            </w:r>
            <w:r>
              <w:rPr>
                <w:noProof/>
                <w:webHidden/>
              </w:rPr>
              <w:tab/>
            </w:r>
            <w:r>
              <w:rPr>
                <w:noProof/>
                <w:webHidden/>
              </w:rPr>
              <w:fldChar w:fldCharType="begin"/>
            </w:r>
            <w:r>
              <w:rPr>
                <w:noProof/>
                <w:webHidden/>
              </w:rPr>
              <w:instrText xml:space="preserve"> PAGEREF _Toc440261039 \h </w:instrText>
            </w:r>
            <w:r>
              <w:rPr>
                <w:noProof/>
                <w:webHidden/>
              </w:rPr>
            </w:r>
            <w:r>
              <w:rPr>
                <w:noProof/>
                <w:webHidden/>
              </w:rPr>
              <w:fldChar w:fldCharType="separate"/>
            </w:r>
            <w:r w:rsidR="00531587">
              <w:rPr>
                <w:noProof/>
                <w:webHidden/>
              </w:rPr>
              <w:t>7</w:t>
            </w:r>
            <w:r>
              <w:rPr>
                <w:noProof/>
                <w:webHidden/>
              </w:rPr>
              <w:fldChar w:fldCharType="end"/>
            </w:r>
          </w:hyperlink>
        </w:p>
        <w:p w:rsidR="00F548C4" w:rsidRDefault="00F548C4">
          <w:pPr>
            <w:pStyle w:val="TOC3"/>
            <w:tabs>
              <w:tab w:val="right" w:leader="dot" w:pos="9350"/>
            </w:tabs>
            <w:rPr>
              <w:rFonts w:eastAsiaTheme="minorEastAsia"/>
              <w:noProof/>
              <w:lang w:eastAsia="ja-JP"/>
            </w:rPr>
          </w:pPr>
          <w:hyperlink w:anchor="_Toc440261040" w:history="1">
            <w:r w:rsidRPr="0043537A">
              <w:rPr>
                <w:rStyle w:val="Hyperlink"/>
                <w:noProof/>
              </w:rPr>
              <w:t>Code: Repetition (Plugin_Code_Repetition)</w:t>
            </w:r>
            <w:r>
              <w:rPr>
                <w:noProof/>
                <w:webHidden/>
              </w:rPr>
              <w:tab/>
            </w:r>
            <w:r>
              <w:rPr>
                <w:noProof/>
                <w:webHidden/>
              </w:rPr>
              <w:fldChar w:fldCharType="begin"/>
            </w:r>
            <w:r>
              <w:rPr>
                <w:noProof/>
                <w:webHidden/>
              </w:rPr>
              <w:instrText xml:space="preserve"> PAGEREF _Toc440261040 \h </w:instrText>
            </w:r>
            <w:r>
              <w:rPr>
                <w:noProof/>
                <w:webHidden/>
              </w:rPr>
            </w:r>
            <w:r>
              <w:rPr>
                <w:noProof/>
                <w:webHidden/>
              </w:rPr>
              <w:fldChar w:fldCharType="separate"/>
            </w:r>
            <w:r w:rsidR="00531587">
              <w:rPr>
                <w:noProof/>
                <w:webHidden/>
              </w:rPr>
              <w:t>7</w:t>
            </w:r>
            <w:r>
              <w:rPr>
                <w:noProof/>
                <w:webHidden/>
              </w:rPr>
              <w:fldChar w:fldCharType="end"/>
            </w:r>
          </w:hyperlink>
        </w:p>
        <w:p w:rsidR="00F548C4" w:rsidRDefault="00F548C4">
          <w:pPr>
            <w:pStyle w:val="TOC3"/>
            <w:tabs>
              <w:tab w:val="right" w:leader="dot" w:pos="9350"/>
            </w:tabs>
            <w:rPr>
              <w:rFonts w:eastAsiaTheme="minorEastAsia"/>
              <w:noProof/>
              <w:lang w:eastAsia="ja-JP"/>
            </w:rPr>
          </w:pPr>
          <w:hyperlink w:anchor="_Toc440261041" w:history="1">
            <w:r w:rsidRPr="0043537A">
              <w:rPr>
                <w:rStyle w:val="Hyperlink"/>
                <w:noProof/>
              </w:rPr>
              <w:t>DataSource: All Values of Length n (Plugin_DataSource_Exhaustive)</w:t>
            </w:r>
            <w:r>
              <w:rPr>
                <w:noProof/>
                <w:webHidden/>
              </w:rPr>
              <w:tab/>
            </w:r>
            <w:r>
              <w:rPr>
                <w:noProof/>
                <w:webHidden/>
              </w:rPr>
              <w:fldChar w:fldCharType="begin"/>
            </w:r>
            <w:r>
              <w:rPr>
                <w:noProof/>
                <w:webHidden/>
              </w:rPr>
              <w:instrText xml:space="preserve"> PAGEREF _Toc440261041 \h </w:instrText>
            </w:r>
            <w:r>
              <w:rPr>
                <w:noProof/>
                <w:webHidden/>
              </w:rPr>
            </w:r>
            <w:r>
              <w:rPr>
                <w:noProof/>
                <w:webHidden/>
              </w:rPr>
              <w:fldChar w:fldCharType="separate"/>
            </w:r>
            <w:r w:rsidR="00531587">
              <w:rPr>
                <w:noProof/>
                <w:webHidden/>
              </w:rPr>
              <w:t>7</w:t>
            </w:r>
            <w:r>
              <w:rPr>
                <w:noProof/>
                <w:webHidden/>
              </w:rPr>
              <w:fldChar w:fldCharType="end"/>
            </w:r>
          </w:hyperlink>
        </w:p>
        <w:p w:rsidR="00F548C4" w:rsidRDefault="00F548C4">
          <w:pPr>
            <w:pStyle w:val="TOC3"/>
            <w:tabs>
              <w:tab w:val="right" w:leader="dot" w:pos="9350"/>
            </w:tabs>
            <w:rPr>
              <w:rFonts w:eastAsiaTheme="minorEastAsia"/>
              <w:noProof/>
              <w:lang w:eastAsia="ja-JP"/>
            </w:rPr>
          </w:pPr>
          <w:hyperlink w:anchor="_Toc440261042" w:history="1">
            <w:r w:rsidRPr="0043537A">
              <w:rPr>
                <w:rStyle w:val="Hyperlink"/>
                <w:noProof/>
              </w:rPr>
              <w:t>DataSource: Random Bytes (Plugin_DataSource_Random)</w:t>
            </w:r>
            <w:r>
              <w:rPr>
                <w:noProof/>
                <w:webHidden/>
              </w:rPr>
              <w:tab/>
            </w:r>
            <w:r>
              <w:rPr>
                <w:noProof/>
                <w:webHidden/>
              </w:rPr>
              <w:fldChar w:fldCharType="begin"/>
            </w:r>
            <w:r>
              <w:rPr>
                <w:noProof/>
                <w:webHidden/>
              </w:rPr>
              <w:instrText xml:space="preserve"> PAGEREF _Toc440261042 \h </w:instrText>
            </w:r>
            <w:r>
              <w:rPr>
                <w:noProof/>
                <w:webHidden/>
              </w:rPr>
            </w:r>
            <w:r>
              <w:rPr>
                <w:noProof/>
                <w:webHidden/>
              </w:rPr>
              <w:fldChar w:fldCharType="separate"/>
            </w:r>
            <w:r w:rsidR="00531587">
              <w:rPr>
                <w:noProof/>
                <w:webHidden/>
              </w:rPr>
              <w:t>8</w:t>
            </w:r>
            <w:r>
              <w:rPr>
                <w:noProof/>
                <w:webHidden/>
              </w:rPr>
              <w:fldChar w:fldCharType="end"/>
            </w:r>
          </w:hyperlink>
        </w:p>
        <w:p w:rsidR="00F548C4" w:rsidRDefault="00F548C4">
          <w:pPr>
            <w:pStyle w:val="TOC3"/>
            <w:tabs>
              <w:tab w:val="right" w:leader="dot" w:pos="9350"/>
            </w:tabs>
            <w:rPr>
              <w:rFonts w:eastAsiaTheme="minorEastAsia"/>
              <w:noProof/>
              <w:lang w:eastAsia="ja-JP"/>
            </w:rPr>
          </w:pPr>
          <w:hyperlink w:anchor="_Toc440261043" w:history="1">
            <w:r w:rsidRPr="0043537A">
              <w:rPr>
                <w:rStyle w:val="Hyperlink"/>
                <w:noProof/>
              </w:rPr>
              <w:t>DataSource: Samples from File (Plugin_DataSource_SamplesFromFile)</w:t>
            </w:r>
            <w:r>
              <w:rPr>
                <w:noProof/>
                <w:webHidden/>
              </w:rPr>
              <w:tab/>
            </w:r>
            <w:r>
              <w:rPr>
                <w:noProof/>
                <w:webHidden/>
              </w:rPr>
              <w:fldChar w:fldCharType="begin"/>
            </w:r>
            <w:r>
              <w:rPr>
                <w:noProof/>
                <w:webHidden/>
              </w:rPr>
              <w:instrText xml:space="preserve"> PAGEREF _Toc440261043 \h </w:instrText>
            </w:r>
            <w:r>
              <w:rPr>
                <w:noProof/>
                <w:webHidden/>
              </w:rPr>
            </w:r>
            <w:r>
              <w:rPr>
                <w:noProof/>
                <w:webHidden/>
              </w:rPr>
              <w:fldChar w:fldCharType="separate"/>
            </w:r>
            <w:r w:rsidR="00531587">
              <w:rPr>
                <w:noProof/>
                <w:webHidden/>
              </w:rPr>
              <w:t>8</w:t>
            </w:r>
            <w:r>
              <w:rPr>
                <w:noProof/>
                <w:webHidden/>
              </w:rPr>
              <w:fldChar w:fldCharType="end"/>
            </w:r>
          </w:hyperlink>
        </w:p>
        <w:p w:rsidR="00F548C4" w:rsidRDefault="00F548C4">
          <w:pPr>
            <w:pStyle w:val="TOC2"/>
            <w:tabs>
              <w:tab w:val="right" w:leader="dot" w:pos="9350"/>
            </w:tabs>
            <w:rPr>
              <w:rFonts w:eastAsiaTheme="minorEastAsia"/>
              <w:noProof/>
              <w:lang w:eastAsia="ja-JP"/>
            </w:rPr>
          </w:pPr>
          <w:hyperlink w:anchor="_Toc440261044" w:history="1">
            <w:r w:rsidRPr="0043537A">
              <w:rPr>
                <w:rStyle w:val="Hyperlink"/>
                <w:noProof/>
              </w:rPr>
              <w:t>SDK How-to</w:t>
            </w:r>
            <w:r>
              <w:rPr>
                <w:noProof/>
                <w:webHidden/>
              </w:rPr>
              <w:tab/>
            </w:r>
            <w:r>
              <w:rPr>
                <w:noProof/>
                <w:webHidden/>
              </w:rPr>
              <w:fldChar w:fldCharType="begin"/>
            </w:r>
            <w:r>
              <w:rPr>
                <w:noProof/>
                <w:webHidden/>
              </w:rPr>
              <w:instrText xml:space="preserve"> PAGEREF _Toc440261044 \h </w:instrText>
            </w:r>
            <w:r>
              <w:rPr>
                <w:noProof/>
                <w:webHidden/>
              </w:rPr>
            </w:r>
            <w:r>
              <w:rPr>
                <w:noProof/>
                <w:webHidden/>
              </w:rPr>
              <w:fldChar w:fldCharType="separate"/>
            </w:r>
            <w:r w:rsidR="00531587">
              <w:rPr>
                <w:noProof/>
                <w:webHidden/>
              </w:rPr>
              <w:t>9</w:t>
            </w:r>
            <w:r>
              <w:rPr>
                <w:noProof/>
                <w:webHidden/>
              </w:rPr>
              <w:fldChar w:fldCharType="end"/>
            </w:r>
          </w:hyperlink>
        </w:p>
        <w:p w:rsidR="00F548C4" w:rsidRDefault="00F548C4">
          <w:pPr>
            <w:pStyle w:val="TOC2"/>
            <w:tabs>
              <w:tab w:val="right" w:leader="dot" w:pos="9350"/>
            </w:tabs>
            <w:rPr>
              <w:rFonts w:eastAsiaTheme="minorEastAsia"/>
              <w:noProof/>
              <w:lang w:eastAsia="ja-JP"/>
            </w:rPr>
          </w:pPr>
          <w:hyperlink w:anchor="_Toc440261045" w:history="1">
            <w:r w:rsidRPr="0043537A">
              <w:rPr>
                <w:rStyle w:val="Hyperlink"/>
                <w:noProof/>
              </w:rPr>
              <w:t>Future Work</w:t>
            </w:r>
            <w:r>
              <w:rPr>
                <w:noProof/>
                <w:webHidden/>
              </w:rPr>
              <w:tab/>
            </w:r>
            <w:r>
              <w:rPr>
                <w:noProof/>
                <w:webHidden/>
              </w:rPr>
              <w:fldChar w:fldCharType="begin"/>
            </w:r>
            <w:r>
              <w:rPr>
                <w:noProof/>
                <w:webHidden/>
              </w:rPr>
              <w:instrText xml:space="preserve"> PAGEREF _Toc440261045 \h </w:instrText>
            </w:r>
            <w:r>
              <w:rPr>
                <w:noProof/>
                <w:webHidden/>
              </w:rPr>
            </w:r>
            <w:r>
              <w:rPr>
                <w:noProof/>
                <w:webHidden/>
              </w:rPr>
              <w:fldChar w:fldCharType="separate"/>
            </w:r>
            <w:r w:rsidR="00531587">
              <w:rPr>
                <w:noProof/>
                <w:webHidden/>
              </w:rPr>
              <w:t>10</w:t>
            </w:r>
            <w:r>
              <w:rPr>
                <w:noProof/>
                <w:webHidden/>
              </w:rPr>
              <w:fldChar w:fldCharType="end"/>
            </w:r>
          </w:hyperlink>
        </w:p>
        <w:p w:rsidR="00F548C4" w:rsidRDefault="00F548C4">
          <w:pPr>
            <w:pStyle w:val="TOC2"/>
            <w:tabs>
              <w:tab w:val="right" w:leader="dot" w:pos="9350"/>
            </w:tabs>
            <w:rPr>
              <w:rFonts w:eastAsiaTheme="minorEastAsia"/>
              <w:noProof/>
              <w:lang w:eastAsia="ja-JP"/>
            </w:rPr>
          </w:pPr>
          <w:hyperlink w:anchor="_Toc440261046" w:history="1">
            <w:r w:rsidRPr="0043537A">
              <w:rPr>
                <w:rStyle w:val="Hyperlink"/>
                <w:noProof/>
              </w:rPr>
              <w:t>References:</w:t>
            </w:r>
            <w:r>
              <w:rPr>
                <w:noProof/>
                <w:webHidden/>
              </w:rPr>
              <w:tab/>
            </w:r>
            <w:r>
              <w:rPr>
                <w:noProof/>
                <w:webHidden/>
              </w:rPr>
              <w:fldChar w:fldCharType="begin"/>
            </w:r>
            <w:r>
              <w:rPr>
                <w:noProof/>
                <w:webHidden/>
              </w:rPr>
              <w:instrText xml:space="preserve"> PAGEREF _Toc440261046 \h </w:instrText>
            </w:r>
            <w:r>
              <w:rPr>
                <w:noProof/>
                <w:webHidden/>
              </w:rPr>
            </w:r>
            <w:r>
              <w:rPr>
                <w:noProof/>
                <w:webHidden/>
              </w:rPr>
              <w:fldChar w:fldCharType="separate"/>
            </w:r>
            <w:r w:rsidR="00531587">
              <w:rPr>
                <w:noProof/>
                <w:webHidden/>
              </w:rPr>
              <w:t>11</w:t>
            </w:r>
            <w:r>
              <w:rPr>
                <w:noProof/>
                <w:webHidden/>
              </w:rPr>
              <w:fldChar w:fldCharType="end"/>
            </w:r>
          </w:hyperlink>
        </w:p>
        <w:p w:rsidR="0082517F" w:rsidRDefault="0082517F">
          <w:r>
            <w:rPr>
              <w:b/>
              <w:bCs/>
              <w:noProof/>
            </w:rPr>
            <w:fldChar w:fldCharType="end"/>
          </w:r>
        </w:p>
      </w:sdtContent>
    </w:sdt>
    <w:p w:rsidR="00A672CD" w:rsidRDefault="00A672CD">
      <w:pPr>
        <w:rPr>
          <w:rFonts w:asciiTheme="majorHAnsi" w:eastAsiaTheme="majorEastAsia" w:hAnsiTheme="majorHAnsi" w:cstheme="majorBidi"/>
          <w:b/>
          <w:bCs/>
          <w:color w:val="4F81BD" w:themeColor="accent1"/>
          <w:sz w:val="26"/>
          <w:szCs w:val="26"/>
        </w:rPr>
      </w:pPr>
      <w:r>
        <w:br w:type="page"/>
      </w:r>
    </w:p>
    <w:p w:rsidR="006B44F4" w:rsidRDefault="006B44F4" w:rsidP="002E1E1E">
      <w:pPr>
        <w:pStyle w:val="Heading2"/>
      </w:pPr>
      <w:bookmarkStart w:id="1" w:name="_Toc440261033"/>
      <w:r>
        <w:lastRenderedPageBreak/>
        <w:t xml:space="preserve">User </w:t>
      </w:r>
      <w:r w:rsidR="007D2BD4">
        <w:t>Guide</w:t>
      </w:r>
      <w:bookmarkEnd w:id="1"/>
    </w:p>
    <w:p w:rsidR="006B44F4" w:rsidRDefault="006B44F4"/>
    <w:p w:rsidR="00683F1B" w:rsidRDefault="00683F1B">
      <w:r>
        <w:t>Code Channel Tester is an error-correcting code tester which permits for a selectable source of transmission strings, code, and transmission channel.</w:t>
      </w:r>
    </w:p>
    <w:p w:rsidR="00505F66" w:rsidRDefault="001463B1">
      <w:r>
        <w:t>The configurable system will use the data source selected to produce an enumeration of messages (bursts). These messages are encoded and decoded using a selecting code. Before decoding, the encoded message is passed over a selected channel, which may produce noise and errors into the transmission stream.</w:t>
      </w:r>
    </w:p>
    <w:p w:rsidR="00E03EEB" w:rsidRDefault="00683F1B">
      <w:r>
        <w:rPr>
          <w:noProof/>
          <w:lang w:eastAsia="ja-JP"/>
        </w:rPr>
        <w:drawing>
          <wp:inline distT="0" distB="0" distL="0" distR="0" wp14:anchorId="27636251" wp14:editId="0E01D818">
            <wp:extent cx="3721395" cy="300770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721185" cy="3007533"/>
                    </a:xfrm>
                    <a:prstGeom prst="rect">
                      <a:avLst/>
                    </a:prstGeom>
                  </pic:spPr>
                </pic:pic>
              </a:graphicData>
            </a:graphic>
          </wp:inline>
        </w:drawing>
      </w:r>
    </w:p>
    <w:p w:rsidR="006C78AB" w:rsidRDefault="00505F66">
      <w:r>
        <w:t>Each selectable data source, code, or channel, may permit or require additional configuration. The ability to configure an object is performed by pressing the “Configure” button beneath the relevant object after a data source, code, or, channel is selected.</w:t>
      </w:r>
    </w:p>
    <w:p w:rsidR="006806CE" w:rsidRDefault="006806CE">
      <w:r>
        <w:t xml:space="preserve">By pressing test on a configured system, a battery of tests (one for each of burst produced by the data source) will be performed, running a message through the full encoder, channel, </w:t>
      </w:r>
      <w:proofErr w:type="gramStart"/>
      <w:r>
        <w:t>decoder</w:t>
      </w:r>
      <w:proofErr w:type="gramEnd"/>
      <w:r>
        <w:t xml:space="preserve"> data flow. Successful transmission and coding rate can be determined through a stored test log.</w:t>
      </w:r>
    </w:p>
    <w:p w:rsidR="006806CE" w:rsidRDefault="006806CE">
      <w:r>
        <w:t xml:space="preserve">When the tests have completed, an export of the testing logs can be produced in CSV form through the </w:t>
      </w:r>
      <w:proofErr w:type="spellStart"/>
      <w:r>
        <w:t>Export_CSV</w:t>
      </w:r>
      <w:proofErr w:type="spellEnd"/>
      <w:r>
        <w:t xml:space="preserve"> button. An alternative is the </w:t>
      </w:r>
      <w:proofErr w:type="spellStart"/>
      <w:r>
        <w:t>Export_Lines</w:t>
      </w:r>
      <w:proofErr w:type="spellEnd"/>
      <w:r>
        <w:t xml:space="preserve"> export, which will display each column of the testing log on a separate line (for easier comparison of data changes with manual inspection).</w:t>
      </w:r>
    </w:p>
    <w:p w:rsidR="006806CE" w:rsidRDefault="009D3396">
      <w:r>
        <w:t>The system data flow is outline</w:t>
      </w:r>
      <w:r w:rsidR="00D52A27">
        <w:t>d</w:t>
      </w:r>
      <w:r>
        <w:t xml:space="preserve"> on the next page.</w:t>
      </w:r>
    </w:p>
    <w:p w:rsidR="009D3396" w:rsidRDefault="009D3396"/>
    <w:p w:rsidR="006B44F4" w:rsidRDefault="006B44F4" w:rsidP="002E1E1E">
      <w:pPr>
        <w:pStyle w:val="Heading2"/>
      </w:pPr>
      <w:bookmarkStart w:id="2" w:name="_Toc440261034"/>
      <w:r>
        <w:t>Program Data Flow</w:t>
      </w:r>
      <w:bookmarkEnd w:id="2"/>
    </w:p>
    <w:p w:rsidR="006B44F4" w:rsidRDefault="006B44F4"/>
    <w:p w:rsidR="00736277" w:rsidRDefault="00D76FBC" w:rsidP="002E1E1E">
      <w:pPr>
        <w:pStyle w:val="Heading2"/>
      </w:pPr>
      <w:r>
        <w:rPr>
          <w:noProof/>
          <w:lang w:eastAsia="ja-JP"/>
        </w:rPr>
        <w:pict>
          <v:roundrect id="_x0000_s1029" style="position:absolute;margin-left:93.75pt;margin-top:14pt;width:133.95pt;height:52.7pt;z-index:251658240" arcsize="10923f">
            <v:textbox>
              <w:txbxContent>
                <w:p w:rsidR="00D76FBC" w:rsidRDefault="00D76FBC" w:rsidP="00D76FBC">
                  <w:pPr>
                    <w:jc w:val="center"/>
                  </w:pPr>
                  <w:proofErr w:type="spellStart"/>
                  <w:r>
                    <w:t>DataSource</w:t>
                  </w:r>
                  <w:proofErr w:type="spellEnd"/>
                </w:p>
              </w:txbxContent>
            </v:textbox>
          </v:roundrect>
        </w:pict>
      </w:r>
    </w:p>
    <w:p w:rsidR="00C3744D" w:rsidRDefault="00A864DE">
      <w:pPr>
        <w:rPr>
          <w:rFonts w:asciiTheme="majorHAnsi" w:eastAsiaTheme="majorEastAsia" w:hAnsiTheme="majorHAnsi" w:cstheme="majorBidi"/>
          <w:b/>
          <w:bCs/>
          <w:color w:val="4F81BD" w:themeColor="accent1"/>
          <w:sz w:val="26"/>
          <w:szCs w:val="26"/>
        </w:rPr>
      </w:pPr>
      <w:r>
        <w:rPr>
          <w:noProof/>
          <w:lang w:eastAsia="ja-JP"/>
        </w:rPr>
        <w:pict>
          <v:shapetype id="_x0000_t32" coordsize="21600,21600" o:spt="32" o:oned="t" path="m,l21600,21600e" filled="f">
            <v:path arrowok="t" fillok="f" o:connecttype="none"/>
            <o:lock v:ext="edit" shapetype="t"/>
          </v:shapetype>
          <v:shape id="_x0000_s1046" type="#_x0000_t32" style="position:absolute;margin-left:414.95pt;margin-top:289.45pt;width:19.25pt;height:0;z-index:251675648" o:connectortype="straight">
            <v:stroke endarrow="block"/>
          </v:shape>
        </w:pict>
      </w:r>
      <w:r>
        <w:rPr>
          <w:noProof/>
          <w:lang w:eastAsia="ja-JP"/>
        </w:rPr>
        <w:pict>
          <v:roundrect id="_x0000_s1034" style="position:absolute;margin-left:60.3pt;margin-top:388.25pt;width:208.45pt;height:66.15pt;z-index:251664384" arcsize="10923f">
            <v:textbox>
              <w:txbxContent>
                <w:p w:rsidR="00FB2B79" w:rsidRDefault="00FB2B79" w:rsidP="00FB2B79">
                  <w:pPr>
                    <w:jc w:val="center"/>
                  </w:pPr>
                  <w:r>
                    <w:t>Decoder</w:t>
                  </w:r>
                </w:p>
              </w:txbxContent>
            </v:textbox>
          </v:roundrect>
        </w:pict>
      </w:r>
      <w:r>
        <w:rPr>
          <w:noProof/>
          <w:lang w:eastAsia="ja-JP"/>
        </w:rPr>
        <w:pict>
          <v:roundrect id="_x0000_s1033" style="position:absolute;margin-left:60.3pt;margin-top:134.55pt;width:208.45pt;height:66.15pt;z-index:251663360" arcsize="10923f">
            <v:textbox>
              <w:txbxContent>
                <w:p w:rsidR="00FB2B79" w:rsidRDefault="00FB2B79" w:rsidP="00FB2B79">
                  <w:pPr>
                    <w:jc w:val="center"/>
                  </w:pPr>
                  <w:r>
                    <w:t>Encoder</w:t>
                  </w:r>
                </w:p>
              </w:txbxContent>
            </v:textbox>
          </v:roundrect>
        </w:pict>
      </w:r>
      <w:r>
        <w:rPr>
          <w:noProof/>
          <w:lang w:eastAsia="ja-JP"/>
        </w:rPr>
        <w:pict>
          <v:shape id="_x0000_s1045" type="#_x0000_t32" style="position:absolute;margin-left:464.65pt;margin-top:559.05pt;width:0;height:35.15pt;z-index:251674624" o:connectortype="straight">
            <v:stroke endarrow="block"/>
          </v:shape>
        </w:pict>
      </w:r>
      <w:r>
        <w:rPr>
          <w:noProof/>
          <w:lang w:eastAsia="ja-JP"/>
        </w:rPr>
        <w:pict>
          <v:shape id="_x0000_s1043" type="#_x0000_t32" style="position:absolute;margin-left:227.7pt;margin-top:490.4pt;width:206.5pt;height:0;z-index:251673600" o:connectortype="straight">
            <v:stroke endarrow="block"/>
          </v:shape>
        </w:pict>
      </w:r>
      <w:r>
        <w:rPr>
          <w:noProof/>
          <w:lang w:eastAsia="ja-JP"/>
        </w:rPr>
        <w:pict>
          <v:shape id="_x0000_s1042" type="#_x0000_t32" style="position:absolute;margin-left:253.65pt;margin-top:362.3pt;width:180.55pt;height:0;z-index:251672576" o:connectortype="straight">
            <v:stroke endarrow="block"/>
          </v:shape>
        </w:pict>
      </w:r>
      <w:r>
        <w:rPr>
          <w:noProof/>
          <w:lang w:eastAsia="ja-JP"/>
        </w:rPr>
        <w:pict>
          <v:shape id="_x0000_s1041" type="#_x0000_t32" style="position:absolute;margin-left:253.65pt;margin-top:219.15pt;width:180.55pt;height:0;z-index:251671552" o:connectortype="straight">
            <v:stroke endarrow="block"/>
          </v:shape>
        </w:pict>
      </w:r>
      <w:r>
        <w:rPr>
          <w:noProof/>
          <w:lang w:eastAsia="ja-JP"/>
        </w:rPr>
        <w:pict>
          <v:shape id="_x0000_s1040" type="#_x0000_t32" style="position:absolute;margin-left:211.8pt;margin-top:87.7pt;width:222.4pt;height:0;z-index:251670528" o:connectortype="straight">
            <v:stroke endarrow="block"/>
          </v:shape>
        </w:pict>
      </w:r>
      <w:r>
        <w:rPr>
          <w:noProof/>
          <w:lang w:eastAsia="ja-JP"/>
        </w:rPr>
        <w:pict>
          <v:shape id="_x0000_s1039" type="#_x0000_t32" style="position:absolute;margin-left:227.7pt;margin-top:454.4pt;width:0;height:139.8pt;z-index:251669504" o:connectortype="straight">
            <v:stroke endarrow="block"/>
          </v:shape>
        </w:pict>
      </w:r>
      <w:r>
        <w:rPr>
          <w:noProof/>
          <w:lang w:eastAsia="ja-JP"/>
        </w:rPr>
        <w:pict>
          <v:shape id="_x0000_s1038" type="#_x0000_t32" style="position:absolute;margin-left:253.65pt;margin-top:331.35pt;width:0;height:56.9pt;z-index:251668480" o:connectortype="straight">
            <v:stroke endarrow="block"/>
          </v:shape>
        </w:pict>
      </w:r>
      <w:r>
        <w:rPr>
          <w:noProof/>
          <w:lang w:eastAsia="ja-JP"/>
        </w:rPr>
        <w:pict>
          <v:shape id="_x0000_s1037" type="#_x0000_t32" style="position:absolute;margin-left:253.65pt;margin-top:200.7pt;width:0;height:45.25pt;z-index:251667456" o:connectortype="straight">
            <v:stroke endarrow="block"/>
          </v:shape>
        </w:pict>
      </w:r>
      <w:r>
        <w:rPr>
          <w:noProof/>
          <w:lang w:eastAsia="ja-JP"/>
        </w:rPr>
        <w:pict>
          <v:shape id="_x0000_s1036" type="#_x0000_t32" style="position:absolute;margin-left:211.8pt;margin-top:49.15pt;width:0;height:85.4pt;z-index:251666432" o:connectortype="straight">
            <v:stroke endarrow="block"/>
          </v:shape>
        </w:pict>
      </w:r>
      <w:r>
        <w:rPr>
          <w:noProof/>
          <w:lang w:eastAsia="ja-JP"/>
        </w:rPr>
        <w:pict>
          <v:roundrect id="_x0000_s1035" style="position:absolute;margin-left:434.2pt;margin-top:21.55pt;width:57.25pt;height:537.5pt;z-index:251665408" arcsize="10923f">
            <v:textbox>
              <w:txbxContent>
                <w:p w:rsidR="00A864DE" w:rsidRDefault="00A864DE" w:rsidP="00A864DE">
                  <w:pPr>
                    <w:jc w:val="center"/>
                  </w:pPr>
                  <w:r>
                    <w:t>Log</w:t>
                  </w:r>
                </w:p>
              </w:txbxContent>
            </v:textbox>
          </v:roundrect>
        </w:pict>
      </w:r>
      <w:r w:rsidR="00FB2B79">
        <w:rPr>
          <w:noProof/>
          <w:lang w:eastAsia="ja-JP"/>
        </w:rPr>
        <w:pict>
          <v:roundrect id="_x0000_s1031" style="position:absolute;margin-left:227.7pt;margin-top:245.95pt;width:187.25pt;height:85.4pt;z-index:251660288" arcsize="10923f">
            <v:textbox>
              <w:txbxContent>
                <w:p w:rsidR="00D76FBC" w:rsidRDefault="00D76FBC" w:rsidP="00D76FBC">
                  <w:pPr>
                    <w:jc w:val="center"/>
                  </w:pPr>
                  <w:r>
                    <w:t>Channel</w:t>
                  </w:r>
                </w:p>
              </w:txbxContent>
            </v:textbox>
          </v:roundrect>
        </w:pict>
      </w:r>
      <w:r w:rsidR="00FB2B79">
        <w:rPr>
          <w:noProof/>
          <w:lang w:eastAsia="ja-JP"/>
        </w:rPr>
        <w:pict>
          <v:roundrect id="_x0000_s1030" style="position:absolute;margin-left:5.3pt;margin-top:87.7pt;width:187.25pt;height:402.7pt;z-index:251659264" arcsize="10923f">
            <v:textbox>
              <w:txbxContent>
                <w:p w:rsidR="00D76FBC" w:rsidRDefault="00D76FBC" w:rsidP="00D76FBC">
                  <w:pPr>
                    <w:jc w:val="center"/>
                  </w:pPr>
                  <w:r>
                    <w:t>Code</w:t>
                  </w:r>
                </w:p>
              </w:txbxContent>
            </v:textbox>
          </v:roundrect>
        </w:pict>
      </w:r>
      <w:r w:rsidR="00C3744D">
        <w:br w:type="page"/>
      </w:r>
      <w:bookmarkStart w:id="3" w:name="_GoBack"/>
      <w:bookmarkEnd w:id="3"/>
    </w:p>
    <w:p w:rsidR="006B44F4" w:rsidRDefault="006B44F4" w:rsidP="002E1E1E">
      <w:pPr>
        <w:pStyle w:val="Heading2"/>
      </w:pPr>
      <w:bookmarkStart w:id="4" w:name="_Toc440261035"/>
      <w:r>
        <w:lastRenderedPageBreak/>
        <w:t>Included Plugins</w:t>
      </w:r>
      <w:bookmarkEnd w:id="4"/>
    </w:p>
    <w:p w:rsidR="001F01A8" w:rsidRDefault="001F01A8" w:rsidP="001F01A8">
      <w:pPr>
        <w:pStyle w:val="Heading3"/>
      </w:pPr>
      <w:bookmarkStart w:id="5" w:name="_Toc440261036"/>
      <w:r>
        <w:t>Channel: Simple Noise (</w:t>
      </w:r>
      <w:proofErr w:type="spellStart"/>
      <w:r>
        <w:t>Plugin_Channel_SimpleNoise</w:t>
      </w:r>
      <w:proofErr w:type="spellEnd"/>
      <w:r>
        <w:t>)</w:t>
      </w:r>
      <w:bookmarkEnd w:id="5"/>
    </w:p>
    <w:p w:rsidR="001F01A8" w:rsidRDefault="001F01A8" w:rsidP="001F01A8"/>
    <w:p w:rsidR="00B04942" w:rsidRDefault="00B04942" w:rsidP="001F01A8">
      <w:r>
        <w:t>This channel plugin induces a simple white Gaussian or uniform noise into the channel.</w:t>
      </w:r>
    </w:p>
    <w:p w:rsidR="003A32F5" w:rsidRDefault="003A32F5" w:rsidP="001F01A8">
      <w:r>
        <w:t>Gaussian Noise: The values of the noise are distributed approximately in line with a Gaussian distribution with the specified mean and variance.</w:t>
      </w:r>
    </w:p>
    <w:p w:rsidR="003A32F5" w:rsidRDefault="003A32F5" w:rsidP="001F01A8">
      <w:r>
        <w:t>Uniform Noise: The values of the noise are distributed uniformly centered about the mean.</w:t>
      </w:r>
    </w:p>
    <w:p w:rsidR="00B04942" w:rsidRDefault="00F16665" w:rsidP="001F01A8">
      <w:r>
        <w:t xml:space="preserve">The range of the noise is found from </w:t>
      </w:r>
      <w:proofErr w:type="gramStart"/>
      <w:r>
        <w:t>[ -</w:t>
      </w:r>
      <w:proofErr w:type="gramEnd"/>
      <w:r>
        <w:t>Amplitude + Mean, Amplitude + Mean ].</w:t>
      </w:r>
    </w:p>
    <w:p w:rsidR="00F16665" w:rsidRDefault="00F16665" w:rsidP="001F01A8">
      <w:r>
        <w:t>If multiplicative noise is used, the values of the noise are absolute values.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B04942" w:rsidTr="00B04942">
        <w:tc>
          <w:tcPr>
            <w:tcW w:w="4788" w:type="dxa"/>
          </w:tcPr>
          <w:p w:rsidR="00B04942" w:rsidRDefault="00B04942" w:rsidP="001F01A8">
            <w:r>
              <w:rPr>
                <w:noProof/>
                <w:lang w:eastAsia="ja-JP"/>
              </w:rPr>
              <w:drawing>
                <wp:inline distT="0" distB="0" distL="0" distR="0" wp14:anchorId="471AE41E" wp14:editId="6DAE2205">
                  <wp:extent cx="2724150" cy="2790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724150" cy="2790825"/>
                          </a:xfrm>
                          <a:prstGeom prst="rect">
                            <a:avLst/>
                          </a:prstGeom>
                        </pic:spPr>
                      </pic:pic>
                    </a:graphicData>
                  </a:graphic>
                </wp:inline>
              </w:drawing>
            </w:r>
          </w:p>
        </w:tc>
        <w:tc>
          <w:tcPr>
            <w:tcW w:w="4788" w:type="dxa"/>
          </w:tcPr>
          <w:p w:rsidR="00B04942" w:rsidRDefault="00B04942" w:rsidP="001F01A8">
            <w:r>
              <w:t>RNG Seed:</w:t>
            </w:r>
          </w:p>
          <w:p w:rsidR="00B04942" w:rsidRDefault="00B04942" w:rsidP="001F01A8">
            <w:r>
              <w:t>The number used to seed the random number generator. If left blank, the system clock will be used.</w:t>
            </w:r>
          </w:p>
          <w:p w:rsidR="00B04942" w:rsidRDefault="00B04942" w:rsidP="001F01A8"/>
          <w:p w:rsidR="007152CA" w:rsidRDefault="00B04942" w:rsidP="001F01A8">
            <w:r>
              <w:t>Noise Type:</w:t>
            </w:r>
            <w:r w:rsidR="007152CA">
              <w:t xml:space="preserve"> </w:t>
            </w:r>
          </w:p>
          <w:p w:rsidR="00B04942" w:rsidRDefault="007152CA" w:rsidP="001F01A8">
            <w:r>
              <w:t xml:space="preserve">The selection of either a Uniform or </w:t>
            </w:r>
            <w:r w:rsidR="006D0809">
              <w:t>Gaussian</w:t>
            </w:r>
            <w:r>
              <w:t xml:space="preserve"> distributed random number generator.</w:t>
            </w:r>
          </w:p>
          <w:p w:rsidR="007152CA" w:rsidRDefault="007152CA" w:rsidP="001F01A8"/>
          <w:p w:rsidR="007B46F2" w:rsidRDefault="007152CA" w:rsidP="001F01A8">
            <w:r>
              <w:t>Noise Amplitude:</w:t>
            </w:r>
          </w:p>
          <w:p w:rsidR="007152CA" w:rsidRDefault="007152CA" w:rsidP="007713E6">
            <w:r w:rsidRPr="007152CA">
              <w:t>An additive noise needs to exceed 1.0 to have a hope of causing decode error</w:t>
            </w:r>
            <w:r>
              <w:t xml:space="preserve">. </w:t>
            </w:r>
            <w:r w:rsidR="009A390E">
              <w:t xml:space="preserve"> </w:t>
            </w:r>
            <w:r w:rsidR="0040263A">
              <w:t>Increased</w:t>
            </w:r>
            <w:r>
              <w:t xml:space="preserve"> </w:t>
            </w:r>
            <w:r w:rsidR="00802CD6">
              <w:t>a</w:t>
            </w:r>
            <w:r>
              <w:t xml:space="preserve">mplitude </w:t>
            </w:r>
            <w:r w:rsidR="00E45DEE">
              <w:t>widens</w:t>
            </w:r>
            <w:r>
              <w:t xml:space="preserve"> the range of the distribution that may cause a notable error.</w:t>
            </w:r>
          </w:p>
          <w:p w:rsidR="00444632" w:rsidRDefault="00444632" w:rsidP="007713E6"/>
          <w:p w:rsidR="00444632" w:rsidRDefault="00444632" w:rsidP="007713E6">
            <w:r>
              <w:t>Noise Mean:</w:t>
            </w:r>
          </w:p>
          <w:p w:rsidR="00444632" w:rsidRDefault="00444632" w:rsidP="007713E6">
            <w:r w:rsidRPr="00444632">
              <w:t>Mean should usually be 0.0, but we can skew the signal to have more false positives than negatives.</w:t>
            </w:r>
          </w:p>
          <w:p w:rsidR="00444632" w:rsidRDefault="00444632" w:rsidP="007713E6"/>
          <w:p w:rsidR="00444632" w:rsidRDefault="00444632" w:rsidP="007713E6">
            <w:r>
              <w:t>Noise Variance:</w:t>
            </w:r>
          </w:p>
          <w:p w:rsidR="001E229D" w:rsidRDefault="00444632" w:rsidP="00444632">
            <w:r>
              <w:t>Generated numbers will be multiplied by the square root of this value before further calculation so as to ensure correct variance of the distribution.</w:t>
            </w:r>
          </w:p>
        </w:tc>
      </w:tr>
      <w:tr w:rsidR="00B04942" w:rsidTr="001E229D">
        <w:trPr>
          <w:trHeight w:val="87"/>
        </w:trPr>
        <w:tc>
          <w:tcPr>
            <w:tcW w:w="4788" w:type="dxa"/>
          </w:tcPr>
          <w:p w:rsidR="00B04942" w:rsidRDefault="00B04942" w:rsidP="001F01A8">
            <w:pPr>
              <w:rPr>
                <w:noProof/>
                <w:lang w:eastAsia="ja-JP"/>
              </w:rPr>
            </w:pPr>
          </w:p>
        </w:tc>
        <w:tc>
          <w:tcPr>
            <w:tcW w:w="4788" w:type="dxa"/>
          </w:tcPr>
          <w:p w:rsidR="00B04942" w:rsidRDefault="00B04942" w:rsidP="001F01A8"/>
        </w:tc>
      </w:tr>
    </w:tbl>
    <w:p w:rsidR="001E229D" w:rsidRDefault="001E229D" w:rsidP="001E229D">
      <w:pPr>
        <w:spacing w:after="0"/>
      </w:pPr>
      <w:r>
        <w:t xml:space="preserve">Noise Behaviour: </w:t>
      </w:r>
    </w:p>
    <w:p w:rsidR="00B04942" w:rsidRDefault="001E229D" w:rsidP="001E229D">
      <w:pPr>
        <w:spacing w:after="0"/>
      </w:pPr>
      <w:r>
        <w:t>Additive noise recombination has the</w:t>
      </w:r>
      <w:r>
        <w:t xml:space="preserve"> error and transmission streams added.</w:t>
      </w:r>
    </w:p>
    <w:p w:rsidR="001E229D" w:rsidRDefault="001E229D" w:rsidP="001E229D">
      <w:r>
        <w:t>Multiplicative noise recombination has the t</w:t>
      </w:r>
      <w:r w:rsidRPr="001E229D">
        <w:t>ransmission signal and absolute value of noise signal multiplied</w:t>
      </w:r>
      <w:r>
        <w:t xml:space="preserve">. </w:t>
      </w:r>
      <w:r>
        <w:t>With the current testing model, many of the de</w:t>
      </w:r>
      <w:r>
        <w:t>f</w:t>
      </w:r>
      <w:r>
        <w:t>aults will not make good use of multiplicative testing,</w:t>
      </w:r>
      <w:r>
        <w:t xml:space="preserve"> </w:t>
      </w:r>
      <w:r>
        <w:t xml:space="preserve">as a polar encoding is largely unaffected by </w:t>
      </w:r>
      <w:r>
        <w:t>multiplication</w:t>
      </w:r>
      <w:r>
        <w:t xml:space="preserve"> of positive values, where multiplication of</w:t>
      </w:r>
      <w:r>
        <w:t xml:space="preserve"> </w:t>
      </w:r>
      <w:r>
        <w:t>signed values often induces far too much variance.</w:t>
      </w:r>
    </w:p>
    <w:p w:rsidR="00736277" w:rsidRDefault="00736277" w:rsidP="00BF3D45">
      <w:pPr>
        <w:pStyle w:val="Heading3"/>
      </w:pPr>
      <w:bookmarkStart w:id="6" w:name="_Toc440261037"/>
      <w:r>
        <w:t xml:space="preserve">Channel: </w:t>
      </w:r>
      <w:r w:rsidRPr="00736277">
        <w:t>Perfect Transmission</w:t>
      </w:r>
      <w:r>
        <w:t xml:space="preserve"> (</w:t>
      </w:r>
      <w:proofErr w:type="spellStart"/>
      <w:r>
        <w:t>Plugin_Channel_Perfect</w:t>
      </w:r>
      <w:proofErr w:type="spellEnd"/>
      <w:r>
        <w:t>)</w:t>
      </w:r>
      <w:bookmarkEnd w:id="6"/>
    </w:p>
    <w:p w:rsidR="004D3DE5" w:rsidRDefault="004D3DE5"/>
    <w:p w:rsidR="001F01A8" w:rsidRDefault="001F01A8">
      <w:r>
        <w:t xml:space="preserve">No errors are introduced from the channel. </w:t>
      </w:r>
      <w:r w:rsidR="002D449A">
        <w:t xml:space="preserve"> </w:t>
      </w:r>
      <w:r w:rsidR="00F77242">
        <w:t>This may be u</w:t>
      </w:r>
      <w:r>
        <w:t xml:space="preserve">seful for </w:t>
      </w:r>
      <w:r w:rsidR="002D449A">
        <w:t>simply determining coding ratio, debugging purposes</w:t>
      </w:r>
      <w:r w:rsidR="00E41724">
        <w:t>, or as sanity check</w:t>
      </w:r>
      <w:r w:rsidR="002D449A">
        <w:t>.</w:t>
      </w:r>
    </w:p>
    <w:p w:rsidR="00997485" w:rsidRDefault="00997485"/>
    <w:p w:rsidR="00736277" w:rsidRDefault="00736277" w:rsidP="00BF3D45">
      <w:pPr>
        <w:pStyle w:val="Heading3"/>
      </w:pPr>
      <w:bookmarkStart w:id="7" w:name="_Toc440261038"/>
      <w:r>
        <w:t>Channel: Manual Error Specification (</w:t>
      </w:r>
      <w:proofErr w:type="spellStart"/>
      <w:r>
        <w:t>Plugin_Channel_Manual</w:t>
      </w:r>
      <w:proofErr w:type="spellEnd"/>
      <w:r>
        <w:t>)</w:t>
      </w:r>
      <w:bookmarkEnd w:id="7"/>
    </w:p>
    <w:p w:rsidR="00997485" w:rsidRDefault="00997485" w:rsidP="00997485"/>
    <w:p w:rsidR="00997485" w:rsidRDefault="00997485" w:rsidP="00997485">
      <w:r>
        <w:t xml:space="preserve">With manual error specification, it is possible to specify the exact stream that is received by the decoder. For each burst, a window will appear with a data grid holding a copy of the bit at each offset of the stream. </w:t>
      </w:r>
    </w:p>
    <w:p w:rsidR="00997485" w:rsidRDefault="00997485" w:rsidP="00997485">
      <w:r>
        <w:t>The last column, “Modified”, can be adjusted, and will set the value of the bit for that index of the stream when the “OK” button is pressed. If it is desired that the current set of changes be applied for all further bursts, the “OK for All Bursts” option will apply the changes to the current stream, calculate the changes made for future use, and configure the plugin to use the stored error stream for future bursts.</w:t>
      </w:r>
    </w:p>
    <w:p w:rsidR="00997485" w:rsidRDefault="00997485" w:rsidP="00997485">
      <w:r>
        <w:t>When using the “OK for all Bursts” option with bursts of different length, a</w:t>
      </w:r>
      <w:r>
        <w:t xml:space="preserve">ny part </w:t>
      </w:r>
      <w:r>
        <w:t xml:space="preserve">of the error that didn't fit on the current burst will be ignored. </w:t>
      </w:r>
      <w:r>
        <w:t xml:space="preserve">Any part of the </w:t>
      </w:r>
      <w:r>
        <w:t>burst</w:t>
      </w:r>
      <w:r>
        <w:t xml:space="preserve"> that exceeds the size of the error </w:t>
      </w:r>
      <w:r>
        <w:t>will</w:t>
      </w:r>
      <w:r>
        <w:t xml:space="preserve"> remain unchanged.</w:t>
      </w:r>
      <w:r>
        <w:t xml:space="preserve"> This plugin is likel</w:t>
      </w:r>
      <w:r>
        <w:t>y more useful with fixed-length block codes and data</w:t>
      </w:r>
      <w:r>
        <w:t xml:space="preserve"> </w:t>
      </w:r>
      <w:r>
        <w:t>sources.</w:t>
      </w:r>
      <w:r>
        <w:t xml:space="preserve"> </w:t>
      </w:r>
    </w:p>
    <w:p w:rsidR="004D3DE5" w:rsidRDefault="00B04942">
      <w:r>
        <w:rPr>
          <w:noProof/>
          <w:lang w:eastAsia="ja-JP"/>
        </w:rPr>
        <w:drawing>
          <wp:inline distT="0" distB="0" distL="0" distR="0" wp14:anchorId="6FF10593" wp14:editId="3601503B">
            <wp:extent cx="2296633" cy="395888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298502" cy="3962103"/>
                    </a:xfrm>
                    <a:prstGeom prst="rect">
                      <a:avLst/>
                    </a:prstGeom>
                  </pic:spPr>
                </pic:pic>
              </a:graphicData>
            </a:graphic>
          </wp:inline>
        </w:drawing>
      </w:r>
    </w:p>
    <w:p w:rsidR="00736277" w:rsidRDefault="00736277" w:rsidP="00BF3D45">
      <w:pPr>
        <w:pStyle w:val="Heading3"/>
      </w:pPr>
      <w:bookmarkStart w:id="8" w:name="_Toc440261039"/>
      <w:r>
        <w:t>Code: Plaintext (</w:t>
      </w:r>
      <w:proofErr w:type="spellStart"/>
      <w:r>
        <w:t>Plugin_Code_Plaintext</w:t>
      </w:r>
      <w:proofErr w:type="spellEnd"/>
      <w:r>
        <w:t>)</w:t>
      </w:r>
      <w:bookmarkEnd w:id="8"/>
    </w:p>
    <w:p w:rsidR="00736277" w:rsidRDefault="00736277"/>
    <w:p w:rsidR="00454A24" w:rsidRDefault="0003442C">
      <w:r>
        <w:t xml:space="preserve">No encoding is performed </w:t>
      </w:r>
      <w:r w:rsidR="00454A24">
        <w:t>beyond</w:t>
      </w:r>
      <w:r>
        <w:t xml:space="preserve"> a polar encoding.</w:t>
      </w:r>
      <w:r w:rsidR="009E1298">
        <w:t xml:space="preserve"> </w:t>
      </w:r>
      <w:r w:rsidR="00454A24">
        <w:t xml:space="preserve">No decoding is performed beyond </w:t>
      </w:r>
      <w:r w:rsidR="003B432C">
        <w:t>decoding from polar form (</w:t>
      </w:r>
      <w:r w:rsidR="00CF0278">
        <w:t xml:space="preserve">quantization to polar values and </w:t>
      </w:r>
      <w:r w:rsidR="008547E7">
        <w:t>a max likelihood decode</w:t>
      </w:r>
      <w:r w:rsidR="003B432C">
        <w:t>)</w:t>
      </w:r>
      <w:r w:rsidR="00293759">
        <w:t>.</w:t>
      </w:r>
    </w:p>
    <w:p w:rsidR="009E1298" w:rsidRDefault="009E1298"/>
    <w:p w:rsidR="00736277" w:rsidRDefault="00736277" w:rsidP="00BF3D45">
      <w:pPr>
        <w:pStyle w:val="Heading3"/>
      </w:pPr>
      <w:bookmarkStart w:id="9" w:name="_Toc440261040"/>
      <w:r>
        <w:t>Code: Repetition (</w:t>
      </w:r>
      <w:proofErr w:type="spellStart"/>
      <w:r>
        <w:t>Plugin_Code_Repetition</w:t>
      </w:r>
      <w:proofErr w:type="spellEnd"/>
      <w:r>
        <w:t>)</w:t>
      </w:r>
      <w:bookmarkEnd w:id="9"/>
    </w:p>
    <w:p w:rsidR="00736277" w:rsidRDefault="00736277"/>
    <w:p w:rsidR="008A29B6" w:rsidRDefault="008A29B6">
      <w:r>
        <w:t>A simplistic repetition code is provided, configurable with n repeated terms.</w:t>
      </w:r>
    </w:p>
    <w:p w:rsidR="008A29B6" w:rsidRDefault="008A29B6">
      <w:r>
        <w:t xml:space="preserve">An option for soft decode is also present. If active, a soft decode will use the mean of signal samples corresponding to a digit. This is in contrast to the mode average used in hard decoding. </w:t>
      </w:r>
    </w:p>
    <w:p w:rsidR="004D3DE5" w:rsidRDefault="00B04942">
      <w:r>
        <w:rPr>
          <w:noProof/>
          <w:lang w:eastAsia="ja-JP"/>
        </w:rPr>
        <w:drawing>
          <wp:inline distT="0" distB="0" distL="0" distR="0" wp14:anchorId="1EB17AED" wp14:editId="4E68EDF7">
            <wp:extent cx="2724150" cy="13620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724150" cy="1362075"/>
                    </a:xfrm>
                    <a:prstGeom prst="rect">
                      <a:avLst/>
                    </a:prstGeom>
                  </pic:spPr>
                </pic:pic>
              </a:graphicData>
            </a:graphic>
          </wp:inline>
        </w:drawing>
      </w:r>
    </w:p>
    <w:p w:rsidR="004D3DE5" w:rsidRDefault="004D3DE5"/>
    <w:p w:rsidR="00736277" w:rsidRDefault="00736277" w:rsidP="00BF3D45">
      <w:pPr>
        <w:pStyle w:val="Heading3"/>
      </w:pPr>
      <w:bookmarkStart w:id="10" w:name="_Toc440261041"/>
      <w:proofErr w:type="spellStart"/>
      <w:r>
        <w:t>DataSource</w:t>
      </w:r>
      <w:proofErr w:type="spellEnd"/>
      <w:r>
        <w:t>: All Values of Length n (</w:t>
      </w:r>
      <w:proofErr w:type="spellStart"/>
      <w:r>
        <w:t>Plugin_DataSource_Exhaustive</w:t>
      </w:r>
      <w:proofErr w:type="spellEnd"/>
      <w:r>
        <w:t>)</w:t>
      </w:r>
      <w:bookmarkEnd w:id="10"/>
    </w:p>
    <w:p w:rsidR="00736277" w:rsidRDefault="00736277"/>
    <w:p w:rsidR="009E1298" w:rsidRDefault="009E1298">
      <w:r>
        <w:t xml:space="preserve">This exhaustive </w:t>
      </w:r>
      <w:r w:rsidR="00A303C9">
        <w:t>text generation produces all possible bursts of a given range of</w:t>
      </w:r>
      <w:r w:rsidR="003248A8">
        <w:t xml:space="preserve"> bit</w:t>
      </w:r>
      <w:r w:rsidR="00A303C9">
        <w:t xml:space="preserve"> lengths.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248A8" w:rsidTr="003248A8">
        <w:tc>
          <w:tcPr>
            <w:tcW w:w="4788" w:type="dxa"/>
          </w:tcPr>
          <w:p w:rsidR="003248A8" w:rsidRDefault="003248A8">
            <w:r>
              <w:rPr>
                <w:noProof/>
                <w:lang w:eastAsia="ja-JP"/>
              </w:rPr>
              <w:drawing>
                <wp:inline distT="0" distB="0" distL="0" distR="0" wp14:anchorId="47B4EB71" wp14:editId="02B9256C">
                  <wp:extent cx="2724150" cy="23145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724150" cy="2314575"/>
                          </a:xfrm>
                          <a:prstGeom prst="rect">
                            <a:avLst/>
                          </a:prstGeom>
                        </pic:spPr>
                      </pic:pic>
                    </a:graphicData>
                  </a:graphic>
                </wp:inline>
              </w:drawing>
            </w:r>
          </w:p>
        </w:tc>
        <w:tc>
          <w:tcPr>
            <w:tcW w:w="4788" w:type="dxa"/>
          </w:tcPr>
          <w:p w:rsidR="003248A8" w:rsidRDefault="003248A8">
            <w:r>
              <w:t>Alignment:</w:t>
            </w:r>
          </w:p>
          <w:p w:rsidR="003248A8" w:rsidRDefault="000A4FC0" w:rsidP="000A4FC0">
            <w:r>
              <w:t>When a block, or other style, of code requires a set number of bits for transmission, an alignment value can be specified. When burst length has been exhausted, then next size to be tried will be ratchet up by the alignment value, instead of 1.</w:t>
            </w:r>
          </w:p>
          <w:p w:rsidR="00224C86" w:rsidRDefault="00224C86" w:rsidP="000A4FC0"/>
          <w:p w:rsidR="00224C86" w:rsidRDefault="00224C86" w:rsidP="000A4FC0">
            <w:r>
              <w:t>Min Length:</w:t>
            </w:r>
          </w:p>
          <w:p w:rsidR="00224C86" w:rsidRDefault="00224C86" w:rsidP="00224C86">
            <w:r>
              <w:t>The initial length of binary burst data that will be exhaustively sent as data for transmission.</w:t>
            </w:r>
          </w:p>
          <w:p w:rsidR="00224C86" w:rsidRDefault="00224C86" w:rsidP="00224C86"/>
          <w:p w:rsidR="00224C86" w:rsidRDefault="00224C86" w:rsidP="00224C86">
            <w:r>
              <w:t>Max Length:</w:t>
            </w:r>
          </w:p>
          <w:p w:rsidR="00224C86" w:rsidRDefault="00224C86" w:rsidP="00224C86">
            <w:r>
              <w:t xml:space="preserve">The </w:t>
            </w:r>
            <w:r>
              <w:t>maximum</w:t>
            </w:r>
            <w:r>
              <w:t xml:space="preserve"> length of binary burst data that will be exhaustively sent as data for transmission.</w:t>
            </w:r>
          </w:p>
        </w:tc>
      </w:tr>
    </w:tbl>
    <w:p w:rsidR="004D3DE5" w:rsidRDefault="004D3DE5"/>
    <w:p w:rsidR="00736277" w:rsidRDefault="00736277" w:rsidP="00BF3D45">
      <w:pPr>
        <w:pStyle w:val="Heading3"/>
      </w:pPr>
      <w:bookmarkStart w:id="11" w:name="_Toc440261042"/>
      <w:proofErr w:type="spellStart"/>
      <w:r>
        <w:t>DataSource</w:t>
      </w:r>
      <w:proofErr w:type="spellEnd"/>
      <w:r>
        <w:t>: Random Bytes (</w:t>
      </w:r>
      <w:proofErr w:type="spellStart"/>
      <w:r>
        <w:t>Plugin_DataSource_Random</w:t>
      </w:r>
      <w:proofErr w:type="spellEnd"/>
      <w:r>
        <w:t>)</w:t>
      </w:r>
      <w:bookmarkEnd w:id="11"/>
    </w:p>
    <w:p w:rsidR="00736277" w:rsidRDefault="00736277"/>
    <w:p w:rsidR="00822CBF" w:rsidRDefault="00822CBF">
      <w:r>
        <w:t xml:space="preserve">The Random Bytes data source produces a random sampling of bursts to transmit with a given range of binary length.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22CBF" w:rsidTr="00822CBF">
        <w:tc>
          <w:tcPr>
            <w:tcW w:w="4788" w:type="dxa"/>
          </w:tcPr>
          <w:p w:rsidR="00822CBF" w:rsidRDefault="00822CBF">
            <w:r>
              <w:rPr>
                <w:noProof/>
                <w:lang w:eastAsia="ja-JP"/>
              </w:rPr>
              <w:drawing>
                <wp:inline distT="0" distB="0" distL="0" distR="0" wp14:anchorId="7F30C8AC" wp14:editId="0D8F6E17">
                  <wp:extent cx="2724150" cy="23145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724150" cy="2314575"/>
                          </a:xfrm>
                          <a:prstGeom prst="rect">
                            <a:avLst/>
                          </a:prstGeom>
                        </pic:spPr>
                      </pic:pic>
                    </a:graphicData>
                  </a:graphic>
                </wp:inline>
              </w:drawing>
            </w:r>
          </w:p>
        </w:tc>
        <w:tc>
          <w:tcPr>
            <w:tcW w:w="4788" w:type="dxa"/>
          </w:tcPr>
          <w:p w:rsidR="00822CBF" w:rsidRDefault="00822CBF">
            <w:r>
              <w:t>Sample Count:</w:t>
            </w:r>
          </w:p>
          <w:p w:rsidR="00822CBF" w:rsidRDefault="00822CBF">
            <w:r>
              <w:t xml:space="preserve">The number of bursts to generate and </w:t>
            </w:r>
            <w:r w:rsidR="002534F6">
              <w:t>transmit</w:t>
            </w:r>
            <w:r>
              <w:t>.</w:t>
            </w:r>
          </w:p>
          <w:p w:rsidR="00822CBF" w:rsidRDefault="00822CBF"/>
          <w:p w:rsidR="00822CBF" w:rsidRDefault="00822CBF">
            <w:r>
              <w:t>Alignment:</w:t>
            </w:r>
          </w:p>
          <w:p w:rsidR="00822CBF" w:rsidRDefault="00822CBF">
            <w:r>
              <w:t>When a block, or other style, of code requires a set number of bits for transmission, an alignment value can be specified.</w:t>
            </w:r>
            <w:r>
              <w:t xml:space="preserve"> Burst lengths are rounded up to ensure divisibility by this alignment value.</w:t>
            </w:r>
          </w:p>
          <w:p w:rsidR="00822CBF" w:rsidRDefault="00822CBF"/>
          <w:p w:rsidR="00822CBF" w:rsidRDefault="00822CBF">
            <w:r>
              <w:t>Average Length:</w:t>
            </w:r>
          </w:p>
          <w:p w:rsidR="00822CBF" w:rsidRDefault="00822CBF">
            <w:r>
              <w:t>The mean length of a generated burst.</w:t>
            </w:r>
          </w:p>
          <w:p w:rsidR="00822CBF" w:rsidRDefault="00822CBF"/>
          <w:p w:rsidR="00822CBF" w:rsidRDefault="00822CBF">
            <w:r>
              <w:t>Length Deviation:</w:t>
            </w:r>
          </w:p>
          <w:p w:rsidR="001E19FC" w:rsidRDefault="00822CBF" w:rsidP="002B5DF4">
            <w:r>
              <w:t xml:space="preserve">The length of a burst will be the mean +- this deviation </w:t>
            </w:r>
            <w:r w:rsidR="002B5DF4">
              <w:t>range</w:t>
            </w:r>
            <w:r>
              <w:t>.</w:t>
            </w:r>
          </w:p>
        </w:tc>
      </w:tr>
    </w:tbl>
    <w:p w:rsidR="001E19FC" w:rsidRDefault="001E19FC" w:rsidP="001E19FC">
      <w:pPr>
        <w:pStyle w:val="NoSpacing"/>
      </w:pPr>
      <w:r>
        <w:t>Random Seed:</w:t>
      </w:r>
    </w:p>
    <w:p w:rsidR="001E19FC" w:rsidRDefault="001E19FC" w:rsidP="001E19FC">
      <w:pPr>
        <w:pStyle w:val="NoSpacing"/>
      </w:pPr>
      <w:r>
        <w:t>The number used to seed the random number generator. If left blank, the system clock will be used.</w:t>
      </w:r>
    </w:p>
    <w:p w:rsidR="001E19FC" w:rsidRPr="001E19FC" w:rsidRDefault="001E19FC" w:rsidP="001E19FC">
      <w:pPr>
        <w:pStyle w:val="NoSpacing"/>
        <w:rPr>
          <w:b/>
        </w:rPr>
      </w:pPr>
    </w:p>
    <w:p w:rsidR="00736277" w:rsidRDefault="00736277" w:rsidP="00BF3D45">
      <w:pPr>
        <w:pStyle w:val="Heading3"/>
      </w:pPr>
      <w:bookmarkStart w:id="12" w:name="_Toc440261043"/>
      <w:proofErr w:type="spellStart"/>
      <w:r>
        <w:t>DataSource</w:t>
      </w:r>
      <w:proofErr w:type="spellEnd"/>
      <w:r>
        <w:t>: Samples from File (</w:t>
      </w:r>
      <w:proofErr w:type="spellStart"/>
      <w:r>
        <w:t>Plugin_DataSource_SamplesFromFile</w:t>
      </w:r>
      <w:proofErr w:type="spellEnd"/>
      <w:r>
        <w:t>)</w:t>
      </w:r>
      <w:bookmarkEnd w:id="12"/>
    </w:p>
    <w:p w:rsidR="00430731" w:rsidRDefault="00430731"/>
    <w:p w:rsidR="001E19FC" w:rsidRDefault="001E19FC">
      <w:r>
        <w:t>The samples from file data source reads in a specified file and treats each line as a transmission string.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430731" w:rsidTr="00430731">
        <w:tc>
          <w:tcPr>
            <w:tcW w:w="4788" w:type="dxa"/>
          </w:tcPr>
          <w:p w:rsidR="00430731" w:rsidRDefault="00430731">
            <w:r>
              <w:rPr>
                <w:noProof/>
                <w:lang w:eastAsia="ja-JP"/>
              </w:rPr>
              <w:drawing>
                <wp:inline distT="0" distB="0" distL="0" distR="0" wp14:anchorId="3C2C0FE0" wp14:editId="0169C9C3">
                  <wp:extent cx="2625770" cy="269003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630572" cy="2694957"/>
                          </a:xfrm>
                          <a:prstGeom prst="rect">
                            <a:avLst/>
                          </a:prstGeom>
                        </pic:spPr>
                      </pic:pic>
                    </a:graphicData>
                  </a:graphic>
                </wp:inline>
              </w:drawing>
            </w:r>
          </w:p>
        </w:tc>
        <w:tc>
          <w:tcPr>
            <w:tcW w:w="4788" w:type="dxa"/>
          </w:tcPr>
          <w:p w:rsidR="00430731" w:rsidRDefault="00430731">
            <w:r>
              <w:t>File:</w:t>
            </w:r>
          </w:p>
          <w:p w:rsidR="00430731" w:rsidRDefault="00233575">
            <w:r>
              <w:t>The selected file from which each line will represent a possible transmission.</w:t>
            </w:r>
          </w:p>
          <w:p w:rsidR="00430731" w:rsidRDefault="00430731"/>
          <w:p w:rsidR="00430731" w:rsidRDefault="00430731">
            <w:r>
              <w:t>Sampling:</w:t>
            </w:r>
          </w:p>
          <w:p w:rsidR="00430731" w:rsidRDefault="002534F6">
            <w:r>
              <w:t>Each file line can be used once (in random order),</w:t>
            </w:r>
          </w:p>
          <w:p w:rsidR="002534F6" w:rsidRDefault="00752596">
            <w:r>
              <w:t>Or the lines can be sampled randomly.</w:t>
            </w:r>
          </w:p>
          <w:p w:rsidR="00430731" w:rsidRDefault="00430731"/>
          <w:p w:rsidR="00430731" w:rsidRDefault="00430731">
            <w:r>
              <w:t>Sample Count:</w:t>
            </w:r>
          </w:p>
          <w:p w:rsidR="00430731" w:rsidRDefault="00C3781A">
            <w:r>
              <w:t xml:space="preserve">The number of lines of the file to sample. The </w:t>
            </w:r>
            <w:r w:rsidR="00F877C1">
              <w:t>value</w:t>
            </w:r>
            <w:r>
              <w:t xml:space="preserve"> </w:t>
            </w:r>
            <w:r w:rsidR="00F877C1">
              <w:t>is</w:t>
            </w:r>
            <w:r>
              <w:t xml:space="preserve"> not </w:t>
            </w:r>
            <w:r w:rsidR="00F877C1">
              <w:t>limited</w:t>
            </w:r>
            <w:r>
              <w:t xml:space="preserve"> by the number of file lines found.</w:t>
            </w:r>
            <w:r w:rsidR="00F877C1">
              <w:t xml:space="preserve"> Not used if sampling is “Every Item Once”.</w:t>
            </w:r>
          </w:p>
          <w:p w:rsidR="00430731" w:rsidRDefault="00430731"/>
          <w:p w:rsidR="00430731" w:rsidRDefault="00430731" w:rsidP="00430731">
            <w:r>
              <w:t>Random Seed:</w:t>
            </w:r>
          </w:p>
          <w:p w:rsidR="00430731" w:rsidRDefault="00430731" w:rsidP="00430731">
            <w:r>
              <w:t>The number used to seed the random number generator. If left blank, the system clock will be used.</w:t>
            </w:r>
          </w:p>
        </w:tc>
      </w:tr>
    </w:tbl>
    <w:p w:rsidR="006B44F4" w:rsidRDefault="006B44F4" w:rsidP="002E1E1E">
      <w:pPr>
        <w:pStyle w:val="Heading2"/>
      </w:pPr>
      <w:bookmarkStart w:id="13" w:name="_Toc440261044"/>
      <w:r>
        <w:t>SDK How</w:t>
      </w:r>
      <w:r w:rsidR="000C0A9E">
        <w:t>-</w:t>
      </w:r>
      <w:r>
        <w:t>to</w:t>
      </w:r>
      <w:bookmarkEnd w:id="13"/>
    </w:p>
    <w:p w:rsidR="00AF3DA3" w:rsidRDefault="00AF3DA3" w:rsidP="00AF3DA3"/>
    <w:p w:rsidR="00F548C4" w:rsidRDefault="00F548C4" w:rsidP="00AF3DA3">
      <w:r>
        <w:t>Generation of a plugin for the Code Channel Tester system is rather straightforward.</w:t>
      </w:r>
    </w:p>
    <w:p w:rsidR="00F548C4" w:rsidRDefault="00F548C4" w:rsidP="00AF3DA3">
      <w:r>
        <w:t xml:space="preserve">Create a new project and reference the Plugin_SDK.dll library. The project should set the application output type to Class Library. </w:t>
      </w:r>
    </w:p>
    <w:p w:rsidR="00F548C4" w:rsidRDefault="00F548C4" w:rsidP="00AF3DA3">
      <w:r>
        <w:t>Multiple plugin classes can be declared within a single project.</w:t>
      </w:r>
    </w:p>
    <w:p w:rsidR="00F548C4" w:rsidRDefault="00F548C4" w:rsidP="00AF3DA3">
      <w:r>
        <w:t xml:space="preserve">Create a new class, and have it inherit one of the Code, Channel, or </w:t>
      </w:r>
      <w:proofErr w:type="spellStart"/>
      <w:r>
        <w:t>DataSource</w:t>
      </w:r>
      <w:proofErr w:type="spellEnd"/>
      <w:r>
        <w:t xml:space="preserve"> classes from the </w:t>
      </w:r>
      <w:proofErr w:type="spellStart"/>
      <w:r>
        <w:t>CodeChannelTester</w:t>
      </w:r>
      <w:proofErr w:type="spellEnd"/>
      <w:r>
        <w:t xml:space="preserve"> namespace.</w:t>
      </w:r>
    </w:p>
    <w:p w:rsidR="00F548C4" w:rsidRDefault="00154418" w:rsidP="00AF3DA3">
      <w:r>
        <w:t>Every plugin with declare their Name, Description, and Version number as a property as below:</w:t>
      </w:r>
    </w:p>
    <w:p w:rsidR="00154418" w:rsidRDefault="00154418" w:rsidP="00154418">
      <w:pPr>
        <w:shd w:val="clear" w:color="auto" w:fill="F2F2F2" w:themeFill="background1" w:themeFillShade="F2"/>
        <w:autoSpaceDE w:val="0"/>
        <w:autoSpaceDN w:val="0"/>
        <w:adjustRightInd w:val="0"/>
        <w:spacing w:after="0" w:line="240" w:lineRule="auto"/>
        <w:rPr>
          <w:rFonts w:ascii="Consolas" w:hAnsi="Consolas" w:cs="Consolas"/>
          <w:sz w:val="19"/>
          <w:szCs w:val="19"/>
        </w:rPr>
      </w:pPr>
      <w:proofErr w:type="gramStart"/>
      <w:r>
        <w:rPr>
          <w:rFonts w:ascii="Consolas" w:hAnsi="Consolas" w:cs="Consolas"/>
          <w:color w:val="0000FF"/>
          <w:sz w:val="19"/>
          <w:szCs w:val="19"/>
        </w:rPr>
        <w:t>public</w:t>
      </w:r>
      <w:proofErr w:type="gramEnd"/>
      <w:r>
        <w:rPr>
          <w:rFonts w:ascii="Consolas" w:hAnsi="Consolas" w:cs="Consolas"/>
          <w:sz w:val="19"/>
          <w:szCs w:val="19"/>
        </w:rPr>
        <w:t xml:space="preserve"> </w:t>
      </w:r>
      <w:r>
        <w:rPr>
          <w:rFonts w:ascii="Consolas" w:hAnsi="Consolas" w:cs="Consolas"/>
          <w:color w:val="0000FF"/>
          <w:sz w:val="19"/>
          <w:szCs w:val="19"/>
        </w:rPr>
        <w:t>override</w:t>
      </w:r>
      <w:r>
        <w:rPr>
          <w:rFonts w:ascii="Consolas" w:hAnsi="Consolas" w:cs="Consolas"/>
          <w:sz w:val="19"/>
          <w:szCs w:val="19"/>
        </w:rPr>
        <w:t xml:space="preserve"> </w:t>
      </w:r>
      <w:r>
        <w:rPr>
          <w:rFonts w:ascii="Consolas" w:hAnsi="Consolas" w:cs="Consolas"/>
          <w:color w:val="2B91AF"/>
          <w:sz w:val="19"/>
          <w:szCs w:val="19"/>
        </w:rPr>
        <w:t>String</w:t>
      </w:r>
      <w:r>
        <w:rPr>
          <w:rFonts w:ascii="Consolas" w:hAnsi="Consolas" w:cs="Consolas"/>
          <w:sz w:val="19"/>
          <w:szCs w:val="19"/>
        </w:rPr>
        <w:t xml:space="preserve">  Name        { </w:t>
      </w:r>
      <w:r>
        <w:rPr>
          <w:rFonts w:ascii="Consolas" w:hAnsi="Consolas" w:cs="Consolas"/>
          <w:color w:val="0000FF"/>
          <w:sz w:val="19"/>
          <w:szCs w:val="19"/>
        </w:rPr>
        <w:t>get</w:t>
      </w:r>
      <w:r>
        <w:rPr>
          <w:rFonts w:ascii="Consolas" w:hAnsi="Consolas" w:cs="Consolas"/>
          <w:sz w:val="19"/>
          <w:szCs w:val="19"/>
        </w:rPr>
        <w:t xml:space="preserve"> { </w:t>
      </w:r>
      <w:r>
        <w:rPr>
          <w:rFonts w:ascii="Consolas" w:hAnsi="Consolas" w:cs="Consolas"/>
          <w:color w:val="0000FF"/>
          <w:sz w:val="19"/>
          <w:szCs w:val="19"/>
        </w:rPr>
        <w:t>return</w:t>
      </w:r>
      <w:r>
        <w:rPr>
          <w:rFonts w:ascii="Consolas" w:hAnsi="Consolas" w:cs="Consolas"/>
          <w:sz w:val="19"/>
          <w:szCs w:val="19"/>
        </w:rPr>
        <w:t xml:space="preserve"> </w:t>
      </w:r>
      <w:r>
        <w:rPr>
          <w:rFonts w:ascii="Consolas" w:hAnsi="Consolas" w:cs="Consolas"/>
          <w:color w:val="A31515"/>
          <w:sz w:val="19"/>
          <w:szCs w:val="19"/>
        </w:rPr>
        <w:t>"</w:t>
      </w:r>
      <w:r>
        <w:rPr>
          <w:rFonts w:ascii="Consolas" w:hAnsi="Consolas" w:cs="Consolas"/>
          <w:color w:val="A31515"/>
          <w:sz w:val="19"/>
          <w:szCs w:val="19"/>
        </w:rPr>
        <w:t>Plugin Visible Title</w:t>
      </w:r>
      <w:r>
        <w:rPr>
          <w:rFonts w:ascii="Consolas" w:hAnsi="Consolas" w:cs="Consolas"/>
          <w:color w:val="A31515"/>
          <w:sz w:val="19"/>
          <w:szCs w:val="19"/>
        </w:rPr>
        <w:t>"</w:t>
      </w:r>
      <w:r>
        <w:rPr>
          <w:rFonts w:ascii="Consolas" w:hAnsi="Consolas" w:cs="Consolas"/>
          <w:sz w:val="19"/>
          <w:szCs w:val="19"/>
        </w:rPr>
        <w:t>; } }</w:t>
      </w:r>
    </w:p>
    <w:p w:rsidR="00154418" w:rsidRDefault="00154418" w:rsidP="00154418">
      <w:pPr>
        <w:shd w:val="clear" w:color="auto" w:fill="F2F2F2" w:themeFill="background1" w:themeFillShade="F2"/>
        <w:autoSpaceDE w:val="0"/>
        <w:autoSpaceDN w:val="0"/>
        <w:adjustRightInd w:val="0"/>
        <w:spacing w:after="0" w:line="240" w:lineRule="auto"/>
        <w:rPr>
          <w:rFonts w:ascii="Consolas" w:hAnsi="Consolas" w:cs="Consolas"/>
          <w:sz w:val="19"/>
          <w:szCs w:val="19"/>
        </w:rPr>
      </w:pPr>
      <w:proofErr w:type="gramStart"/>
      <w:r>
        <w:rPr>
          <w:rFonts w:ascii="Consolas" w:hAnsi="Consolas" w:cs="Consolas"/>
          <w:color w:val="0000FF"/>
          <w:sz w:val="19"/>
          <w:szCs w:val="19"/>
        </w:rPr>
        <w:t>public</w:t>
      </w:r>
      <w:proofErr w:type="gramEnd"/>
      <w:r>
        <w:rPr>
          <w:rFonts w:ascii="Consolas" w:hAnsi="Consolas" w:cs="Consolas"/>
          <w:sz w:val="19"/>
          <w:szCs w:val="19"/>
        </w:rPr>
        <w:t xml:space="preserve"> </w:t>
      </w:r>
      <w:r>
        <w:rPr>
          <w:rFonts w:ascii="Consolas" w:hAnsi="Consolas" w:cs="Consolas"/>
          <w:color w:val="0000FF"/>
          <w:sz w:val="19"/>
          <w:szCs w:val="19"/>
        </w:rPr>
        <w:t>override</w:t>
      </w:r>
      <w:r>
        <w:rPr>
          <w:rFonts w:ascii="Consolas" w:hAnsi="Consolas" w:cs="Consolas"/>
          <w:sz w:val="19"/>
          <w:szCs w:val="19"/>
        </w:rPr>
        <w:t xml:space="preserve"> </w:t>
      </w:r>
      <w:r>
        <w:rPr>
          <w:rFonts w:ascii="Consolas" w:hAnsi="Consolas" w:cs="Consolas"/>
          <w:color w:val="2B91AF"/>
          <w:sz w:val="19"/>
          <w:szCs w:val="19"/>
        </w:rPr>
        <w:t>String</w:t>
      </w:r>
      <w:r>
        <w:rPr>
          <w:rFonts w:ascii="Consolas" w:hAnsi="Consolas" w:cs="Consolas"/>
          <w:sz w:val="19"/>
          <w:szCs w:val="19"/>
        </w:rPr>
        <w:t xml:space="preserve">  Description { </w:t>
      </w:r>
      <w:r>
        <w:rPr>
          <w:rFonts w:ascii="Consolas" w:hAnsi="Consolas" w:cs="Consolas"/>
          <w:color w:val="0000FF"/>
          <w:sz w:val="19"/>
          <w:szCs w:val="19"/>
        </w:rPr>
        <w:t>get</w:t>
      </w:r>
      <w:r>
        <w:rPr>
          <w:rFonts w:ascii="Consolas" w:hAnsi="Consolas" w:cs="Consolas"/>
          <w:sz w:val="19"/>
          <w:szCs w:val="19"/>
        </w:rPr>
        <w:t xml:space="preserve"> { </w:t>
      </w:r>
      <w:r>
        <w:rPr>
          <w:rFonts w:ascii="Consolas" w:hAnsi="Consolas" w:cs="Consolas"/>
          <w:color w:val="0000FF"/>
          <w:sz w:val="19"/>
          <w:szCs w:val="19"/>
        </w:rPr>
        <w:t>return</w:t>
      </w:r>
      <w:r>
        <w:rPr>
          <w:rFonts w:ascii="Consolas" w:hAnsi="Consolas" w:cs="Consolas"/>
          <w:sz w:val="19"/>
          <w:szCs w:val="19"/>
        </w:rPr>
        <w:t xml:space="preserve"> </w:t>
      </w:r>
      <w:r>
        <w:rPr>
          <w:rFonts w:ascii="Consolas" w:hAnsi="Consolas" w:cs="Consolas"/>
          <w:color w:val="A31515"/>
          <w:sz w:val="19"/>
          <w:szCs w:val="19"/>
        </w:rPr>
        <w:t>"</w:t>
      </w:r>
      <w:r>
        <w:rPr>
          <w:rFonts w:ascii="Consolas" w:hAnsi="Consolas" w:cs="Consolas"/>
          <w:color w:val="A31515"/>
          <w:sz w:val="19"/>
          <w:szCs w:val="19"/>
        </w:rPr>
        <w:t>Plugin Description.</w:t>
      </w:r>
      <w:r>
        <w:rPr>
          <w:rFonts w:ascii="Consolas" w:hAnsi="Consolas" w:cs="Consolas"/>
          <w:color w:val="A31515"/>
          <w:sz w:val="19"/>
          <w:szCs w:val="19"/>
        </w:rPr>
        <w:t>"</w:t>
      </w:r>
      <w:r>
        <w:rPr>
          <w:rFonts w:ascii="Consolas" w:hAnsi="Consolas" w:cs="Consolas"/>
          <w:sz w:val="19"/>
          <w:szCs w:val="19"/>
        </w:rPr>
        <w:t>; } }</w:t>
      </w:r>
    </w:p>
    <w:p w:rsidR="00154418" w:rsidRDefault="00154418" w:rsidP="00154418">
      <w:pPr>
        <w:shd w:val="clear" w:color="auto" w:fill="F2F2F2" w:themeFill="background1" w:themeFillShade="F2"/>
        <w:autoSpaceDE w:val="0"/>
        <w:autoSpaceDN w:val="0"/>
        <w:adjustRightInd w:val="0"/>
        <w:spacing w:after="0" w:line="240" w:lineRule="auto"/>
        <w:rPr>
          <w:rFonts w:ascii="Consolas" w:hAnsi="Consolas" w:cs="Consolas"/>
          <w:sz w:val="19"/>
          <w:szCs w:val="19"/>
        </w:rPr>
      </w:pPr>
      <w:proofErr w:type="gramStart"/>
      <w:r>
        <w:rPr>
          <w:rFonts w:ascii="Consolas" w:hAnsi="Consolas" w:cs="Consolas"/>
          <w:color w:val="0000FF"/>
          <w:sz w:val="19"/>
          <w:szCs w:val="19"/>
        </w:rPr>
        <w:t>public</w:t>
      </w:r>
      <w:proofErr w:type="gramEnd"/>
      <w:r>
        <w:rPr>
          <w:rFonts w:ascii="Consolas" w:hAnsi="Consolas" w:cs="Consolas"/>
          <w:sz w:val="19"/>
          <w:szCs w:val="19"/>
        </w:rPr>
        <w:t xml:space="preserve"> </w:t>
      </w:r>
      <w:r>
        <w:rPr>
          <w:rFonts w:ascii="Consolas" w:hAnsi="Consolas" w:cs="Consolas"/>
          <w:color w:val="0000FF"/>
          <w:sz w:val="19"/>
          <w:szCs w:val="19"/>
        </w:rPr>
        <w:t>override</w:t>
      </w:r>
      <w:r>
        <w:rPr>
          <w:rFonts w:ascii="Consolas" w:hAnsi="Consolas" w:cs="Consolas"/>
          <w:sz w:val="19"/>
          <w:szCs w:val="19"/>
        </w:rPr>
        <w:t xml:space="preserve"> </w:t>
      </w:r>
      <w:r>
        <w:rPr>
          <w:rFonts w:ascii="Consolas" w:hAnsi="Consolas" w:cs="Consolas"/>
          <w:color w:val="2B91AF"/>
          <w:sz w:val="19"/>
          <w:szCs w:val="19"/>
        </w:rPr>
        <w:t>Version</w:t>
      </w:r>
      <w:r>
        <w:rPr>
          <w:rFonts w:ascii="Consolas" w:hAnsi="Consolas" w:cs="Consolas"/>
          <w:sz w:val="19"/>
          <w:szCs w:val="19"/>
        </w:rPr>
        <w:t xml:space="preserve"> </w:t>
      </w:r>
      <w:proofErr w:type="spellStart"/>
      <w:r>
        <w:rPr>
          <w:rFonts w:ascii="Consolas" w:hAnsi="Consolas" w:cs="Consolas"/>
          <w:sz w:val="19"/>
          <w:szCs w:val="19"/>
        </w:rPr>
        <w:t>Version</w:t>
      </w:r>
      <w:proofErr w:type="spellEnd"/>
      <w:r>
        <w:rPr>
          <w:rFonts w:ascii="Consolas" w:hAnsi="Consolas" w:cs="Consolas"/>
          <w:sz w:val="19"/>
          <w:szCs w:val="19"/>
        </w:rPr>
        <w:t xml:space="preserve">     { </w:t>
      </w:r>
      <w:r>
        <w:rPr>
          <w:rFonts w:ascii="Consolas" w:hAnsi="Consolas" w:cs="Consolas"/>
          <w:color w:val="0000FF"/>
          <w:sz w:val="19"/>
          <w:szCs w:val="19"/>
        </w:rPr>
        <w:t>get</w:t>
      </w:r>
      <w:r>
        <w:rPr>
          <w:rFonts w:ascii="Consolas" w:hAnsi="Consolas" w:cs="Consolas"/>
          <w:sz w:val="19"/>
          <w:szCs w:val="19"/>
        </w:rPr>
        <w:t xml:space="preserve"> { </w:t>
      </w:r>
      <w:r>
        <w:rPr>
          <w:rFonts w:ascii="Consolas" w:hAnsi="Consolas" w:cs="Consolas"/>
          <w:color w:val="0000FF"/>
          <w:sz w:val="19"/>
          <w:szCs w:val="19"/>
        </w:rPr>
        <w:t>return</w:t>
      </w:r>
      <w:r>
        <w:rPr>
          <w:rFonts w:ascii="Consolas" w:hAnsi="Consolas" w:cs="Consolas"/>
          <w:sz w:val="19"/>
          <w:szCs w:val="19"/>
        </w:rPr>
        <w:t xml:space="preserve"> </w:t>
      </w:r>
      <w:r>
        <w:rPr>
          <w:rFonts w:ascii="Consolas" w:hAnsi="Consolas" w:cs="Consolas"/>
          <w:color w:val="0000FF"/>
          <w:sz w:val="19"/>
          <w:szCs w:val="19"/>
        </w:rPr>
        <w:t>new</w:t>
      </w:r>
      <w:r>
        <w:rPr>
          <w:rFonts w:ascii="Consolas" w:hAnsi="Consolas" w:cs="Consolas"/>
          <w:sz w:val="19"/>
          <w:szCs w:val="19"/>
        </w:rPr>
        <w:t xml:space="preserve"> </w:t>
      </w:r>
      <w:r>
        <w:rPr>
          <w:rFonts w:ascii="Consolas" w:hAnsi="Consolas" w:cs="Consolas"/>
          <w:color w:val="2B91AF"/>
          <w:sz w:val="19"/>
          <w:szCs w:val="19"/>
        </w:rPr>
        <w:t>Version</w:t>
      </w:r>
      <w:r>
        <w:rPr>
          <w:rFonts w:ascii="Consolas" w:hAnsi="Consolas" w:cs="Consolas"/>
          <w:sz w:val="19"/>
          <w:szCs w:val="19"/>
        </w:rPr>
        <w:t>(1,0); } }</w:t>
      </w:r>
    </w:p>
    <w:p w:rsidR="00154418" w:rsidRDefault="00154418" w:rsidP="00AF3DA3"/>
    <w:p w:rsidR="00154418" w:rsidRDefault="00154418" w:rsidP="00AF3DA3">
      <w:r>
        <w:t>Plugins are also required to specify whether or not that can be configured by the user, and whether or not they require configuration from the user.</w:t>
      </w:r>
    </w:p>
    <w:p w:rsidR="00154418" w:rsidRDefault="00154418" w:rsidP="00154418">
      <w:pPr>
        <w:shd w:val="clear" w:color="auto" w:fill="F2F2F2" w:themeFill="background1" w:themeFillShade="F2"/>
        <w:autoSpaceDE w:val="0"/>
        <w:autoSpaceDN w:val="0"/>
        <w:adjustRightInd w:val="0"/>
        <w:spacing w:after="0" w:line="240" w:lineRule="auto"/>
        <w:rPr>
          <w:rFonts w:ascii="Consolas" w:hAnsi="Consolas" w:cs="Consolas"/>
          <w:sz w:val="19"/>
          <w:szCs w:val="19"/>
        </w:rPr>
      </w:pPr>
      <w:proofErr w:type="gramStart"/>
      <w:r>
        <w:rPr>
          <w:rFonts w:ascii="Consolas" w:hAnsi="Consolas" w:cs="Consolas"/>
          <w:color w:val="0000FF"/>
          <w:sz w:val="19"/>
          <w:szCs w:val="19"/>
        </w:rPr>
        <w:t>public</w:t>
      </w:r>
      <w:proofErr w:type="gramEnd"/>
      <w:r>
        <w:rPr>
          <w:rFonts w:ascii="Consolas" w:hAnsi="Consolas" w:cs="Consolas"/>
          <w:sz w:val="19"/>
          <w:szCs w:val="19"/>
        </w:rPr>
        <w:t xml:space="preserve"> </w:t>
      </w:r>
      <w:r>
        <w:rPr>
          <w:rFonts w:ascii="Consolas" w:hAnsi="Consolas" w:cs="Consolas"/>
          <w:color w:val="0000FF"/>
          <w:sz w:val="19"/>
          <w:szCs w:val="19"/>
        </w:rPr>
        <w:t>override</w:t>
      </w:r>
      <w:r>
        <w:rPr>
          <w:rFonts w:ascii="Consolas" w:hAnsi="Consolas" w:cs="Consolas"/>
          <w:sz w:val="19"/>
          <w:szCs w:val="19"/>
        </w:rPr>
        <w:t xml:space="preserve"> </w:t>
      </w:r>
      <w:r>
        <w:rPr>
          <w:rFonts w:ascii="Consolas" w:hAnsi="Consolas" w:cs="Consolas"/>
          <w:color w:val="2B91AF"/>
          <w:sz w:val="19"/>
          <w:szCs w:val="19"/>
        </w:rPr>
        <w:t>Boolean</w:t>
      </w:r>
      <w:r>
        <w:rPr>
          <w:rFonts w:ascii="Consolas" w:hAnsi="Consolas" w:cs="Consolas"/>
          <w:sz w:val="19"/>
          <w:szCs w:val="19"/>
        </w:rPr>
        <w:t xml:space="preserve"> Configurable { </w:t>
      </w:r>
      <w:r>
        <w:rPr>
          <w:rFonts w:ascii="Consolas" w:hAnsi="Consolas" w:cs="Consolas"/>
          <w:color w:val="0000FF"/>
          <w:sz w:val="19"/>
          <w:szCs w:val="19"/>
        </w:rPr>
        <w:t>get</w:t>
      </w:r>
      <w:r>
        <w:rPr>
          <w:rFonts w:ascii="Consolas" w:hAnsi="Consolas" w:cs="Consolas"/>
          <w:sz w:val="19"/>
          <w:szCs w:val="19"/>
        </w:rPr>
        <w:t xml:space="preserve"> { </w:t>
      </w:r>
      <w:r>
        <w:rPr>
          <w:rFonts w:ascii="Consolas" w:hAnsi="Consolas" w:cs="Consolas"/>
          <w:color w:val="0000FF"/>
          <w:sz w:val="19"/>
          <w:szCs w:val="19"/>
        </w:rPr>
        <w:t>return</w:t>
      </w:r>
      <w:r>
        <w:rPr>
          <w:rFonts w:ascii="Consolas" w:hAnsi="Consolas" w:cs="Consolas"/>
          <w:sz w:val="19"/>
          <w:szCs w:val="19"/>
        </w:rPr>
        <w:t xml:space="preserve"> </w:t>
      </w:r>
      <w:r>
        <w:rPr>
          <w:rFonts w:ascii="Consolas" w:hAnsi="Consolas" w:cs="Consolas"/>
          <w:color w:val="0000FF"/>
          <w:sz w:val="19"/>
          <w:szCs w:val="19"/>
        </w:rPr>
        <w:t>true</w:t>
      </w:r>
      <w:r>
        <w:rPr>
          <w:rFonts w:ascii="Consolas" w:hAnsi="Consolas" w:cs="Consolas"/>
          <w:sz w:val="19"/>
          <w:szCs w:val="19"/>
        </w:rPr>
        <w:t>; } }</w:t>
      </w:r>
    </w:p>
    <w:p w:rsidR="00154418" w:rsidRDefault="00154418" w:rsidP="00154418">
      <w:pPr>
        <w:shd w:val="clear" w:color="auto" w:fill="F2F2F2" w:themeFill="background1" w:themeFillShade="F2"/>
        <w:autoSpaceDE w:val="0"/>
        <w:autoSpaceDN w:val="0"/>
        <w:adjustRightInd w:val="0"/>
        <w:spacing w:after="0" w:line="240" w:lineRule="auto"/>
        <w:rPr>
          <w:rFonts w:ascii="Consolas" w:hAnsi="Consolas" w:cs="Consolas"/>
          <w:sz w:val="19"/>
          <w:szCs w:val="19"/>
        </w:rPr>
      </w:pPr>
      <w:proofErr w:type="gramStart"/>
      <w:r>
        <w:rPr>
          <w:rFonts w:ascii="Consolas" w:hAnsi="Consolas" w:cs="Consolas"/>
          <w:color w:val="0000FF"/>
          <w:sz w:val="19"/>
          <w:szCs w:val="19"/>
        </w:rPr>
        <w:t>public</w:t>
      </w:r>
      <w:proofErr w:type="gramEnd"/>
      <w:r>
        <w:rPr>
          <w:rFonts w:ascii="Consolas" w:hAnsi="Consolas" w:cs="Consolas"/>
          <w:sz w:val="19"/>
          <w:szCs w:val="19"/>
        </w:rPr>
        <w:t xml:space="preserve"> </w:t>
      </w:r>
      <w:r>
        <w:rPr>
          <w:rFonts w:ascii="Consolas" w:hAnsi="Consolas" w:cs="Consolas"/>
          <w:color w:val="0000FF"/>
          <w:sz w:val="19"/>
          <w:szCs w:val="19"/>
        </w:rPr>
        <w:t>override</w:t>
      </w:r>
      <w:r>
        <w:rPr>
          <w:rFonts w:ascii="Consolas" w:hAnsi="Consolas" w:cs="Consolas"/>
          <w:sz w:val="19"/>
          <w:szCs w:val="19"/>
        </w:rPr>
        <w:t xml:space="preserve"> </w:t>
      </w:r>
      <w:r>
        <w:rPr>
          <w:rFonts w:ascii="Consolas" w:hAnsi="Consolas" w:cs="Consolas"/>
          <w:color w:val="2B91AF"/>
          <w:sz w:val="19"/>
          <w:szCs w:val="19"/>
        </w:rPr>
        <w:t>Boolean</w:t>
      </w:r>
      <w:r>
        <w:rPr>
          <w:rFonts w:ascii="Consolas" w:hAnsi="Consolas" w:cs="Consolas"/>
          <w:sz w:val="19"/>
          <w:szCs w:val="19"/>
        </w:rPr>
        <w:t xml:space="preserve"> Configured   { </w:t>
      </w:r>
      <w:r>
        <w:rPr>
          <w:rFonts w:ascii="Consolas" w:hAnsi="Consolas" w:cs="Consolas"/>
          <w:color w:val="0000FF"/>
          <w:sz w:val="19"/>
          <w:szCs w:val="19"/>
        </w:rPr>
        <w:t>get</w:t>
      </w:r>
      <w:r>
        <w:rPr>
          <w:rFonts w:ascii="Consolas" w:hAnsi="Consolas" w:cs="Consolas"/>
          <w:sz w:val="19"/>
          <w:szCs w:val="19"/>
        </w:rPr>
        <w:t xml:space="preserve"> { </w:t>
      </w:r>
      <w:r>
        <w:rPr>
          <w:rFonts w:ascii="Consolas" w:hAnsi="Consolas" w:cs="Consolas"/>
          <w:color w:val="0000FF"/>
          <w:sz w:val="19"/>
          <w:szCs w:val="19"/>
        </w:rPr>
        <w:t>return</w:t>
      </w:r>
      <w:r>
        <w:rPr>
          <w:rFonts w:ascii="Consolas" w:hAnsi="Consolas" w:cs="Consolas"/>
          <w:sz w:val="19"/>
          <w:szCs w:val="19"/>
        </w:rPr>
        <w:t xml:space="preserve"> </w:t>
      </w:r>
      <w:r>
        <w:rPr>
          <w:rFonts w:ascii="Consolas" w:hAnsi="Consolas" w:cs="Consolas"/>
          <w:color w:val="0000FF"/>
          <w:sz w:val="19"/>
          <w:szCs w:val="19"/>
        </w:rPr>
        <w:t>true</w:t>
      </w:r>
      <w:r>
        <w:rPr>
          <w:rFonts w:ascii="Consolas" w:hAnsi="Consolas" w:cs="Consolas"/>
          <w:sz w:val="19"/>
          <w:szCs w:val="19"/>
        </w:rPr>
        <w:t>; } }</w:t>
      </w:r>
    </w:p>
    <w:p w:rsidR="00154418" w:rsidRDefault="00154418" w:rsidP="00AF3DA3"/>
    <w:p w:rsidR="00154418" w:rsidRDefault="00154418" w:rsidP="00AF3DA3">
      <w:r>
        <w:t xml:space="preserve">All configurable plugins have the option of specifying custom implementations for </w:t>
      </w:r>
    </w:p>
    <w:p w:rsidR="00154418" w:rsidRDefault="00154418" w:rsidP="00154418">
      <w:pPr>
        <w:shd w:val="clear" w:color="auto" w:fill="F2F2F2" w:themeFill="background1" w:themeFillShade="F2"/>
        <w:autoSpaceDE w:val="0"/>
        <w:autoSpaceDN w:val="0"/>
        <w:adjustRightInd w:val="0"/>
        <w:spacing w:after="0" w:line="240" w:lineRule="auto"/>
        <w:rPr>
          <w:rFonts w:ascii="Consolas" w:hAnsi="Consolas" w:cs="Consolas"/>
          <w:sz w:val="19"/>
          <w:szCs w:val="19"/>
        </w:rPr>
      </w:pPr>
      <w:proofErr w:type="gramStart"/>
      <w:r>
        <w:rPr>
          <w:rFonts w:ascii="Consolas" w:hAnsi="Consolas" w:cs="Consolas"/>
          <w:color w:val="0000FF"/>
          <w:sz w:val="19"/>
          <w:szCs w:val="19"/>
        </w:rPr>
        <w:t>public</w:t>
      </w:r>
      <w:proofErr w:type="gramEnd"/>
      <w:r>
        <w:rPr>
          <w:rFonts w:ascii="Consolas" w:hAnsi="Consolas" w:cs="Consolas"/>
          <w:sz w:val="19"/>
          <w:szCs w:val="19"/>
        </w:rPr>
        <w:t xml:space="preserve"> </w:t>
      </w:r>
      <w:r>
        <w:rPr>
          <w:rFonts w:ascii="Consolas" w:hAnsi="Consolas" w:cs="Consolas"/>
          <w:color w:val="0000FF"/>
          <w:sz w:val="19"/>
          <w:szCs w:val="19"/>
        </w:rPr>
        <w:t>override</w:t>
      </w:r>
      <w:r>
        <w:rPr>
          <w:rFonts w:ascii="Consolas" w:hAnsi="Consolas" w:cs="Consolas"/>
          <w:sz w:val="19"/>
          <w:szCs w:val="19"/>
        </w:rPr>
        <w:t xml:space="preserve"> </w:t>
      </w:r>
      <w:r>
        <w:rPr>
          <w:rFonts w:ascii="Consolas" w:hAnsi="Consolas" w:cs="Consolas"/>
          <w:color w:val="0000FF"/>
          <w:sz w:val="19"/>
          <w:szCs w:val="19"/>
        </w:rPr>
        <w:t>void</w:t>
      </w:r>
      <w:r>
        <w:rPr>
          <w:rFonts w:ascii="Consolas" w:hAnsi="Consolas" w:cs="Consolas"/>
          <w:sz w:val="19"/>
          <w:szCs w:val="19"/>
        </w:rPr>
        <w:t xml:space="preserve"> </w:t>
      </w:r>
      <w:r>
        <w:rPr>
          <w:rFonts w:ascii="Consolas" w:hAnsi="Consolas" w:cs="Consolas"/>
          <w:sz w:val="19"/>
          <w:szCs w:val="19"/>
        </w:rPr>
        <w:t>Configure</w:t>
      </w:r>
      <w:r>
        <w:rPr>
          <w:rFonts w:ascii="Consolas" w:hAnsi="Consolas" w:cs="Consolas"/>
          <w:sz w:val="19"/>
          <w:szCs w:val="19"/>
        </w:rPr>
        <w:t>() {}</w:t>
      </w:r>
    </w:p>
    <w:p w:rsidR="00154418" w:rsidRDefault="00154418" w:rsidP="00154418">
      <w:pPr>
        <w:shd w:val="clear" w:color="auto" w:fill="F2F2F2" w:themeFill="background1" w:themeFillShade="F2"/>
        <w:autoSpaceDE w:val="0"/>
        <w:autoSpaceDN w:val="0"/>
        <w:adjustRightInd w:val="0"/>
        <w:spacing w:after="0" w:line="240" w:lineRule="auto"/>
        <w:rPr>
          <w:rFonts w:ascii="Consolas" w:hAnsi="Consolas" w:cs="Consolas"/>
          <w:sz w:val="19"/>
          <w:szCs w:val="19"/>
        </w:rPr>
      </w:pPr>
      <w:proofErr w:type="gramStart"/>
      <w:r>
        <w:rPr>
          <w:rFonts w:ascii="Consolas" w:hAnsi="Consolas" w:cs="Consolas"/>
          <w:color w:val="0000FF"/>
          <w:sz w:val="19"/>
          <w:szCs w:val="19"/>
        </w:rPr>
        <w:t>public</w:t>
      </w:r>
      <w:proofErr w:type="gramEnd"/>
      <w:r>
        <w:rPr>
          <w:rFonts w:ascii="Consolas" w:hAnsi="Consolas" w:cs="Consolas"/>
          <w:sz w:val="19"/>
          <w:szCs w:val="19"/>
        </w:rPr>
        <w:t xml:space="preserve"> </w:t>
      </w:r>
      <w:r>
        <w:rPr>
          <w:rFonts w:ascii="Consolas" w:hAnsi="Consolas" w:cs="Consolas"/>
          <w:color w:val="0000FF"/>
          <w:sz w:val="19"/>
          <w:szCs w:val="19"/>
        </w:rPr>
        <w:t>override</w:t>
      </w:r>
      <w:r>
        <w:rPr>
          <w:rFonts w:ascii="Consolas" w:hAnsi="Consolas" w:cs="Consolas"/>
          <w:sz w:val="19"/>
          <w:szCs w:val="19"/>
        </w:rPr>
        <w:t xml:space="preserve"> </w:t>
      </w:r>
      <w:r>
        <w:rPr>
          <w:rFonts w:ascii="Consolas" w:hAnsi="Consolas" w:cs="Consolas"/>
          <w:color w:val="0000FF"/>
          <w:sz w:val="19"/>
          <w:szCs w:val="19"/>
        </w:rPr>
        <w:t>void</w:t>
      </w:r>
      <w:r>
        <w:rPr>
          <w:rFonts w:ascii="Consolas" w:hAnsi="Consolas" w:cs="Consolas"/>
          <w:sz w:val="19"/>
          <w:szCs w:val="19"/>
        </w:rPr>
        <w:t xml:space="preserve"> Setup() {}</w:t>
      </w:r>
    </w:p>
    <w:p w:rsidR="00154418" w:rsidRDefault="00154418" w:rsidP="00154418">
      <w:pPr>
        <w:shd w:val="clear" w:color="auto" w:fill="F2F2F2" w:themeFill="background1" w:themeFillShade="F2"/>
        <w:autoSpaceDE w:val="0"/>
        <w:autoSpaceDN w:val="0"/>
        <w:adjustRightInd w:val="0"/>
        <w:spacing w:after="0" w:line="240" w:lineRule="auto"/>
        <w:rPr>
          <w:rFonts w:ascii="Consolas" w:hAnsi="Consolas" w:cs="Consolas"/>
          <w:sz w:val="19"/>
          <w:szCs w:val="19"/>
        </w:rPr>
      </w:pPr>
      <w:proofErr w:type="gramStart"/>
      <w:r>
        <w:rPr>
          <w:rFonts w:ascii="Consolas" w:hAnsi="Consolas" w:cs="Consolas"/>
          <w:color w:val="0000FF"/>
          <w:sz w:val="19"/>
          <w:szCs w:val="19"/>
        </w:rPr>
        <w:t>public</w:t>
      </w:r>
      <w:proofErr w:type="gramEnd"/>
      <w:r>
        <w:rPr>
          <w:rFonts w:ascii="Consolas" w:hAnsi="Consolas" w:cs="Consolas"/>
          <w:sz w:val="19"/>
          <w:szCs w:val="19"/>
        </w:rPr>
        <w:t xml:space="preserve"> </w:t>
      </w:r>
      <w:r>
        <w:rPr>
          <w:rFonts w:ascii="Consolas" w:hAnsi="Consolas" w:cs="Consolas"/>
          <w:color w:val="0000FF"/>
          <w:sz w:val="19"/>
          <w:szCs w:val="19"/>
        </w:rPr>
        <w:t>override</w:t>
      </w:r>
      <w:r>
        <w:rPr>
          <w:rFonts w:ascii="Consolas" w:hAnsi="Consolas" w:cs="Consolas"/>
          <w:sz w:val="19"/>
          <w:szCs w:val="19"/>
        </w:rPr>
        <w:t xml:space="preserve"> </w:t>
      </w:r>
      <w:r>
        <w:rPr>
          <w:rFonts w:ascii="Consolas" w:hAnsi="Consolas" w:cs="Consolas"/>
          <w:color w:val="0000FF"/>
          <w:sz w:val="19"/>
          <w:szCs w:val="19"/>
        </w:rPr>
        <w:t>void</w:t>
      </w:r>
      <w:r>
        <w:rPr>
          <w:rFonts w:ascii="Consolas" w:hAnsi="Consolas" w:cs="Consolas"/>
          <w:sz w:val="19"/>
          <w:szCs w:val="19"/>
        </w:rPr>
        <w:t xml:space="preserve"> </w:t>
      </w:r>
      <w:r>
        <w:rPr>
          <w:rFonts w:ascii="Consolas" w:hAnsi="Consolas" w:cs="Consolas"/>
          <w:sz w:val="19"/>
          <w:szCs w:val="19"/>
        </w:rPr>
        <w:t>Reset</w:t>
      </w:r>
      <w:r>
        <w:rPr>
          <w:rFonts w:ascii="Consolas" w:hAnsi="Consolas" w:cs="Consolas"/>
          <w:sz w:val="19"/>
          <w:szCs w:val="19"/>
        </w:rPr>
        <w:t>() {}</w:t>
      </w:r>
    </w:p>
    <w:p w:rsidR="00154418" w:rsidRPr="00154418" w:rsidRDefault="00154418" w:rsidP="00154418">
      <w:pPr>
        <w:autoSpaceDE w:val="0"/>
        <w:autoSpaceDN w:val="0"/>
        <w:adjustRightInd w:val="0"/>
        <w:spacing w:after="0" w:line="240" w:lineRule="auto"/>
        <w:rPr>
          <w:rFonts w:ascii="Consolas" w:hAnsi="Consolas" w:cs="Consolas"/>
          <w:sz w:val="19"/>
          <w:szCs w:val="19"/>
        </w:rPr>
      </w:pPr>
    </w:p>
    <w:p w:rsidR="00154418" w:rsidRDefault="00154418" w:rsidP="00154418">
      <w:r>
        <w:t>Configure is called to p</w:t>
      </w:r>
      <w:r>
        <w:t>resent users with configuration options</w:t>
      </w:r>
      <w:r>
        <w:t xml:space="preserve">. </w:t>
      </w:r>
      <w:r>
        <w:t xml:space="preserve">This is called when the plugin is selected for a </w:t>
      </w:r>
      <w:proofErr w:type="spellStart"/>
      <w:r>
        <w:t>Datasource</w:t>
      </w:r>
      <w:proofErr w:type="spellEnd"/>
      <w:r>
        <w:t>/Code/Channel, and the</w:t>
      </w:r>
      <w:r>
        <w:t xml:space="preserve"> </w:t>
      </w:r>
      <w:r>
        <w:t>user clicks the button to configure properties of the plugin. This should only return when the user has completed configuration.</w:t>
      </w:r>
    </w:p>
    <w:p w:rsidR="00154418" w:rsidRDefault="00154418" w:rsidP="00154418">
      <w:r>
        <w:t>Setup</w:t>
      </w:r>
      <w:r>
        <w:t xml:space="preserve"> </w:t>
      </w:r>
      <w:r>
        <w:t>p</w:t>
      </w:r>
      <w:r>
        <w:t>erform</w:t>
      </w:r>
      <w:r>
        <w:t>s</w:t>
      </w:r>
      <w:r>
        <w:t xml:space="preserve"> </w:t>
      </w:r>
      <w:r>
        <w:t>initialization</w:t>
      </w:r>
      <w:r>
        <w:t xml:space="preserve"> based on user configuration. This will be called once, after the user requests testing to begin. This should </w:t>
      </w:r>
      <w:r>
        <w:t>initialize</w:t>
      </w:r>
      <w:r>
        <w:t xml:space="preserve"> any state which is static or dependant on user configuration,</w:t>
      </w:r>
      <w:r>
        <w:t xml:space="preserve"> </w:t>
      </w:r>
      <w:r>
        <w:t xml:space="preserve">but which may persist between the </w:t>
      </w:r>
      <w:proofErr w:type="gramStart"/>
      <w:r>
        <w:t>user</w:t>
      </w:r>
      <w:proofErr w:type="gramEnd"/>
      <w:r>
        <w:t xml:space="preserve"> requesting testing to begin, so long as </w:t>
      </w:r>
      <w:r>
        <w:t xml:space="preserve">the </w:t>
      </w:r>
      <w:r>
        <w:t>conf</w:t>
      </w:r>
      <w:r>
        <w:t>i</w:t>
      </w:r>
      <w:r>
        <w:t>guration has not changed. If the plugin was unselected, or reconfigured, this procedure will be call</w:t>
      </w:r>
      <w:r>
        <w:t>ed again the next time the user</w:t>
      </w:r>
      <w:r>
        <w:t xml:space="preserve"> requests testing begin</w:t>
      </w:r>
      <w:r w:rsidR="003B5D67">
        <w:t>s</w:t>
      </w:r>
      <w:r>
        <w:t>.</w:t>
      </w:r>
    </w:p>
    <w:p w:rsidR="00363200" w:rsidRDefault="005472F6" w:rsidP="005472F6">
      <w:r>
        <w:t xml:space="preserve">Reset </w:t>
      </w:r>
      <w:r>
        <w:t xml:space="preserve">resets </w:t>
      </w:r>
      <w:r>
        <w:t>any temporary state to in</w:t>
      </w:r>
      <w:r>
        <w:t>i</w:t>
      </w:r>
      <w:r>
        <w:t>tialized values</w:t>
      </w:r>
      <w:r>
        <w:t>. This is c</w:t>
      </w:r>
      <w:r>
        <w:t>alled every time the user requests testing begin</w:t>
      </w:r>
      <w:r>
        <w:t>s</w:t>
      </w:r>
      <w:r>
        <w:t>.</w:t>
      </w:r>
    </w:p>
    <w:p w:rsidR="00C03A11" w:rsidRDefault="00C03A11"/>
    <w:p w:rsidR="008274FD" w:rsidRPr="00EB52EF" w:rsidRDefault="008274FD">
      <w:pPr>
        <w:rPr>
          <w:rFonts w:asciiTheme="majorHAnsi" w:eastAsiaTheme="majorEastAsia" w:hAnsiTheme="majorHAnsi" w:cstheme="majorBidi"/>
          <w:b/>
          <w:bCs/>
          <w:color w:val="4F81BD" w:themeColor="accent1"/>
          <w:sz w:val="26"/>
          <w:szCs w:val="26"/>
        </w:rPr>
      </w:pPr>
    </w:p>
    <w:p w:rsidR="00AF3DA3" w:rsidRDefault="008274FD" w:rsidP="008274FD">
      <w:pPr>
        <w:pStyle w:val="Heading2"/>
      </w:pPr>
      <w:bookmarkStart w:id="14" w:name="_Toc440261045"/>
      <w:r>
        <w:t>F</w:t>
      </w:r>
      <w:r w:rsidR="00AF3DA3">
        <w:t xml:space="preserve">uture </w:t>
      </w:r>
      <w:r>
        <w:t>W</w:t>
      </w:r>
      <w:r w:rsidR="00AF3DA3">
        <w:t>ork</w:t>
      </w:r>
      <w:bookmarkEnd w:id="14"/>
    </w:p>
    <w:p w:rsidR="00652E2E" w:rsidRDefault="00652E2E"/>
    <w:p w:rsidR="008274FD" w:rsidRDefault="00652E2E">
      <w:r>
        <w:t xml:space="preserve">While the system and plugins provided at the current time present a minimalist set of tools for dynamic testing of codes, the initial project proposal does contain a number of items that had been left unimplemented. From a retrospective, the original project scope was rather ambitious, and the completion of all items listed would be both largely useful and </w:t>
      </w:r>
      <w:r w:rsidR="00E55008">
        <w:t xml:space="preserve">demanding in </w:t>
      </w:r>
      <w:r>
        <w:t>time.</w:t>
      </w:r>
    </w:p>
    <w:p w:rsidR="00F16665" w:rsidRDefault="002A2DC6">
      <w:r>
        <w:t>Among the items considered, both new and old, a great amount of utility could be found fro</w:t>
      </w:r>
      <w:r w:rsidR="00F16665">
        <w:t>m</w:t>
      </w:r>
      <w:r w:rsidR="00482B8B">
        <w:t xml:space="preserve"> an increased library of codes and channels.</w:t>
      </w:r>
      <w:r w:rsidR="00531587">
        <w:t xml:space="preserve"> The ability to use convolutional codes, by themselves or with some concatenation scheme would present a greater use for the soft signal representations used currently throughout the program</w:t>
      </w:r>
      <w:r w:rsidR="0058599D">
        <w:t>, though this would require the implementation of one or more soft decoding methods</w:t>
      </w:r>
      <w:r w:rsidR="00531587">
        <w:t>.</w:t>
      </w:r>
    </w:p>
    <w:p w:rsidR="00F16665" w:rsidRDefault="00F16665">
      <w:r>
        <w:t>It may be interesting to combine multiple channels / noise generators into a pipeline. While a custom channel could be developed to take a fixed set of noise types, it is quite possible and likely that a real-world channel could have multiple noise sources leaking into a channel’s band range.</w:t>
      </w:r>
    </w:p>
    <w:p w:rsidR="00D07560" w:rsidRDefault="00D07560">
      <w:r>
        <w:t xml:space="preserve">Extending the possible channel plugins to include the use of audio files as noise samples, and/or tunable waveforms could also extend the utility and accuracy of the testing to be closer to </w:t>
      </w:r>
      <w:r w:rsidR="003328D6">
        <w:t xml:space="preserve">what is found in </w:t>
      </w:r>
      <w:r>
        <w:t xml:space="preserve">real-world </w:t>
      </w:r>
      <w:r w:rsidR="00D76FBC">
        <w:t>transmission</w:t>
      </w:r>
      <w:r>
        <w:t xml:space="preserve"> channels.</w:t>
      </w:r>
    </w:p>
    <w:p w:rsidR="00482B8B" w:rsidRDefault="00482B8B"/>
    <w:p w:rsidR="00525360" w:rsidRDefault="00525360">
      <w:r>
        <w:br w:type="page"/>
      </w:r>
    </w:p>
    <w:p w:rsidR="00880DFA" w:rsidRPr="0077038E" w:rsidRDefault="00E051C5" w:rsidP="0077038E">
      <w:pPr>
        <w:pStyle w:val="Heading2"/>
      </w:pPr>
      <w:bookmarkStart w:id="15" w:name="_Toc440261046"/>
      <w:r w:rsidRPr="0077038E">
        <w:lastRenderedPageBreak/>
        <w:t>References:</w:t>
      </w:r>
      <w:bookmarkEnd w:id="15"/>
      <w:r w:rsidRPr="0077038E">
        <w:br/>
      </w:r>
    </w:p>
    <w:p w:rsidR="00525360" w:rsidRPr="00227978" w:rsidRDefault="00525360" w:rsidP="00525360">
      <w:pPr>
        <w:ind w:left="567" w:hanging="567"/>
        <w:rPr>
          <w:szCs w:val="24"/>
        </w:rPr>
      </w:pPr>
      <w:r w:rsidRPr="00227978">
        <w:rPr>
          <w:szCs w:val="24"/>
        </w:rPr>
        <w:t xml:space="preserve">Matthias </w:t>
      </w:r>
      <w:proofErr w:type="spellStart"/>
      <w:r w:rsidRPr="00227978">
        <w:rPr>
          <w:szCs w:val="24"/>
        </w:rPr>
        <w:t>Schulist</w:t>
      </w:r>
      <w:proofErr w:type="spellEnd"/>
      <w:r w:rsidRPr="00227978">
        <w:rPr>
          <w:szCs w:val="24"/>
        </w:rPr>
        <w:t>. Evaluating orthogonal codes transmitted in a wireless communications net-work, January 26 2010. US Patent 7,653,021.</w:t>
      </w:r>
    </w:p>
    <w:p w:rsidR="00525360" w:rsidRPr="00227978" w:rsidRDefault="00525360" w:rsidP="00525360">
      <w:pPr>
        <w:ind w:left="567" w:hanging="567"/>
        <w:rPr>
          <w:szCs w:val="24"/>
        </w:rPr>
      </w:pPr>
      <w:proofErr w:type="spellStart"/>
      <w:r w:rsidRPr="00227978">
        <w:rPr>
          <w:szCs w:val="24"/>
        </w:rPr>
        <w:t>Elwyn</w:t>
      </w:r>
      <w:proofErr w:type="spellEnd"/>
      <w:r w:rsidRPr="00227978">
        <w:rPr>
          <w:szCs w:val="24"/>
        </w:rPr>
        <w:t xml:space="preserve"> R </w:t>
      </w:r>
      <w:proofErr w:type="spellStart"/>
      <w:r w:rsidRPr="00227978">
        <w:rPr>
          <w:szCs w:val="24"/>
        </w:rPr>
        <w:t>Berlekamp</w:t>
      </w:r>
      <w:proofErr w:type="spellEnd"/>
      <w:r w:rsidRPr="00227978">
        <w:rPr>
          <w:szCs w:val="24"/>
        </w:rPr>
        <w:t xml:space="preserve">. </w:t>
      </w:r>
      <w:proofErr w:type="gramStart"/>
      <w:r w:rsidRPr="00227978">
        <w:rPr>
          <w:szCs w:val="24"/>
        </w:rPr>
        <w:t>Algebraic coding theory.</w:t>
      </w:r>
      <w:proofErr w:type="gramEnd"/>
      <w:r w:rsidRPr="00227978">
        <w:rPr>
          <w:szCs w:val="24"/>
        </w:rPr>
        <w:t xml:space="preserve"> </w:t>
      </w:r>
      <w:proofErr w:type="gramStart"/>
      <w:r w:rsidRPr="00227978">
        <w:rPr>
          <w:szCs w:val="24"/>
        </w:rPr>
        <w:t>McGraw-Hill, 1968.</w:t>
      </w:r>
      <w:proofErr w:type="gramEnd"/>
    </w:p>
    <w:p w:rsidR="00525360" w:rsidRPr="00227978" w:rsidRDefault="00525360" w:rsidP="00525360">
      <w:pPr>
        <w:ind w:left="567" w:hanging="567"/>
        <w:rPr>
          <w:szCs w:val="24"/>
        </w:rPr>
      </w:pPr>
      <w:proofErr w:type="gramStart"/>
      <w:r w:rsidRPr="00227978">
        <w:rPr>
          <w:szCs w:val="24"/>
        </w:rPr>
        <w:t xml:space="preserve">Chris </w:t>
      </w:r>
      <w:proofErr w:type="spellStart"/>
      <w:r w:rsidRPr="00227978">
        <w:rPr>
          <w:szCs w:val="24"/>
        </w:rPr>
        <w:t>Heegard</w:t>
      </w:r>
      <w:proofErr w:type="spellEnd"/>
      <w:r w:rsidRPr="00227978">
        <w:rPr>
          <w:szCs w:val="24"/>
        </w:rPr>
        <w:t xml:space="preserve"> and Stephen B Wicker.</w:t>
      </w:r>
      <w:proofErr w:type="gramEnd"/>
      <w:r w:rsidRPr="00227978">
        <w:rPr>
          <w:szCs w:val="24"/>
        </w:rPr>
        <w:t xml:space="preserve"> </w:t>
      </w:r>
      <w:proofErr w:type="gramStart"/>
      <w:r w:rsidRPr="00227978">
        <w:rPr>
          <w:szCs w:val="24"/>
        </w:rPr>
        <w:t>Turbo coding, volume 476.</w:t>
      </w:r>
      <w:proofErr w:type="gramEnd"/>
      <w:r w:rsidRPr="00227978">
        <w:rPr>
          <w:szCs w:val="24"/>
        </w:rPr>
        <w:t xml:space="preserve"> </w:t>
      </w:r>
      <w:proofErr w:type="gramStart"/>
      <w:r w:rsidRPr="00227978">
        <w:rPr>
          <w:szCs w:val="24"/>
        </w:rPr>
        <w:t>Springer Science &amp; Business</w:t>
      </w:r>
      <w:r w:rsidRPr="00227978">
        <w:rPr>
          <w:szCs w:val="24"/>
        </w:rPr>
        <w:t xml:space="preserve"> </w:t>
      </w:r>
      <w:r w:rsidRPr="00227978">
        <w:rPr>
          <w:szCs w:val="24"/>
        </w:rPr>
        <w:t>Media, 2013.</w:t>
      </w:r>
      <w:proofErr w:type="gramEnd"/>
    </w:p>
    <w:p w:rsidR="00D56008" w:rsidRPr="00227978" w:rsidRDefault="00525360" w:rsidP="00525360">
      <w:pPr>
        <w:ind w:left="567" w:hanging="567"/>
        <w:rPr>
          <w:szCs w:val="24"/>
        </w:rPr>
      </w:pPr>
      <w:proofErr w:type="gramStart"/>
      <w:r w:rsidRPr="00227978">
        <w:rPr>
          <w:szCs w:val="24"/>
        </w:rPr>
        <w:t xml:space="preserve">W Cary Huffman and Vera </w:t>
      </w:r>
      <w:proofErr w:type="spellStart"/>
      <w:r w:rsidRPr="00227978">
        <w:rPr>
          <w:szCs w:val="24"/>
        </w:rPr>
        <w:t>Pless</w:t>
      </w:r>
      <w:proofErr w:type="spellEnd"/>
      <w:r w:rsidRPr="00227978">
        <w:rPr>
          <w:szCs w:val="24"/>
        </w:rPr>
        <w:t>.</w:t>
      </w:r>
      <w:proofErr w:type="gramEnd"/>
      <w:r w:rsidRPr="00227978">
        <w:rPr>
          <w:szCs w:val="24"/>
        </w:rPr>
        <w:t xml:space="preserve"> </w:t>
      </w:r>
      <w:proofErr w:type="gramStart"/>
      <w:r w:rsidRPr="00227978">
        <w:rPr>
          <w:szCs w:val="24"/>
        </w:rPr>
        <w:t>Fundamentals of error-correcting codes.</w:t>
      </w:r>
      <w:proofErr w:type="gramEnd"/>
      <w:r w:rsidRPr="00227978">
        <w:rPr>
          <w:szCs w:val="24"/>
        </w:rPr>
        <w:t xml:space="preserve"> </w:t>
      </w:r>
      <w:proofErr w:type="gramStart"/>
      <w:r w:rsidRPr="00227978">
        <w:rPr>
          <w:szCs w:val="24"/>
        </w:rPr>
        <w:t>Cambridge university</w:t>
      </w:r>
      <w:r w:rsidRPr="00227978">
        <w:rPr>
          <w:szCs w:val="24"/>
        </w:rPr>
        <w:t xml:space="preserve"> </w:t>
      </w:r>
      <w:r w:rsidRPr="00227978">
        <w:rPr>
          <w:szCs w:val="24"/>
        </w:rPr>
        <w:t>press, 2003.</w:t>
      </w:r>
      <w:proofErr w:type="gramEnd"/>
    </w:p>
    <w:p w:rsidR="005B0998" w:rsidRPr="00227978" w:rsidRDefault="005B0998" w:rsidP="00841BBE">
      <w:pPr>
        <w:ind w:left="567" w:hanging="567"/>
        <w:rPr>
          <w:szCs w:val="24"/>
        </w:rPr>
      </w:pPr>
      <w:r w:rsidRPr="00227978">
        <w:rPr>
          <w:szCs w:val="24"/>
        </w:rPr>
        <w:t xml:space="preserve">George </w:t>
      </w:r>
      <w:proofErr w:type="spellStart"/>
      <w:r w:rsidRPr="00227978">
        <w:rPr>
          <w:szCs w:val="24"/>
        </w:rPr>
        <w:t>Marsaglia</w:t>
      </w:r>
      <w:proofErr w:type="spellEnd"/>
      <w:r w:rsidRPr="00227978">
        <w:rPr>
          <w:szCs w:val="24"/>
        </w:rPr>
        <w:t xml:space="preserve">. </w:t>
      </w:r>
      <w:proofErr w:type="gramStart"/>
      <w:r w:rsidRPr="00227978">
        <w:rPr>
          <w:szCs w:val="24"/>
        </w:rPr>
        <w:t>Random number generation.</w:t>
      </w:r>
      <w:proofErr w:type="gramEnd"/>
      <w:r w:rsidRPr="00227978">
        <w:rPr>
          <w:sz w:val="21"/>
        </w:rPr>
        <w:t xml:space="preserve"> </w:t>
      </w:r>
      <w:proofErr w:type="gramStart"/>
      <w:r w:rsidRPr="00227978">
        <w:rPr>
          <w:szCs w:val="24"/>
        </w:rPr>
        <w:t>John Wiley and Sons Ltd., 2003.</w:t>
      </w:r>
      <w:proofErr w:type="gramEnd"/>
    </w:p>
    <w:p w:rsidR="00D56008" w:rsidRDefault="00E90F9C" w:rsidP="00841BBE">
      <w:pPr>
        <w:ind w:left="567" w:hanging="567"/>
        <w:rPr>
          <w:szCs w:val="24"/>
        </w:rPr>
      </w:pPr>
      <w:r w:rsidRPr="00227978">
        <w:rPr>
          <w:szCs w:val="24"/>
        </w:rPr>
        <w:t xml:space="preserve">Matt </w:t>
      </w:r>
      <w:proofErr w:type="spellStart"/>
      <w:r w:rsidRPr="00227978">
        <w:rPr>
          <w:szCs w:val="24"/>
        </w:rPr>
        <w:t>Donadio</w:t>
      </w:r>
      <w:proofErr w:type="spellEnd"/>
      <w:r w:rsidRPr="00227978">
        <w:rPr>
          <w:szCs w:val="24"/>
        </w:rPr>
        <w:t xml:space="preserve">. </w:t>
      </w:r>
      <w:proofErr w:type="gramStart"/>
      <w:r w:rsidRPr="00227978">
        <w:rPr>
          <w:szCs w:val="24"/>
        </w:rPr>
        <w:t>How to Generate White Gaussian Noise.</w:t>
      </w:r>
      <w:proofErr w:type="gramEnd"/>
      <w:r w:rsidRPr="00227978">
        <w:rPr>
          <w:szCs w:val="24"/>
        </w:rPr>
        <w:t xml:space="preserve"> http://dspguru.com/dsp/howtos/how-to-generate-white-gaussian-noise. </w:t>
      </w:r>
      <w:proofErr w:type="gramStart"/>
      <w:r w:rsidRPr="00227978">
        <w:rPr>
          <w:szCs w:val="24"/>
        </w:rPr>
        <w:t>[Online; accessed 2015-12-29].</w:t>
      </w:r>
      <w:proofErr w:type="gramEnd"/>
    </w:p>
    <w:p w:rsidR="003D5D20" w:rsidRDefault="003D5D20" w:rsidP="00841BBE">
      <w:pPr>
        <w:ind w:left="567" w:hanging="567"/>
        <w:rPr>
          <w:szCs w:val="24"/>
        </w:rPr>
      </w:pPr>
      <w:proofErr w:type="spellStart"/>
      <w:proofErr w:type="gramStart"/>
      <w:r w:rsidRPr="003D5D20">
        <w:rPr>
          <w:szCs w:val="24"/>
        </w:rPr>
        <w:t>Bioucas</w:t>
      </w:r>
      <w:proofErr w:type="spellEnd"/>
      <w:r w:rsidRPr="003D5D20">
        <w:rPr>
          <w:szCs w:val="24"/>
        </w:rPr>
        <w:t xml:space="preserve">-Dias, José M., and </w:t>
      </w:r>
      <w:proofErr w:type="spellStart"/>
      <w:r w:rsidRPr="003D5D20">
        <w:rPr>
          <w:szCs w:val="24"/>
        </w:rPr>
        <w:t>Mário</w:t>
      </w:r>
      <w:proofErr w:type="spellEnd"/>
      <w:r w:rsidRPr="003D5D20">
        <w:rPr>
          <w:szCs w:val="24"/>
        </w:rPr>
        <w:t xml:space="preserve"> AT </w:t>
      </w:r>
      <w:proofErr w:type="spellStart"/>
      <w:r w:rsidRPr="003D5D20">
        <w:rPr>
          <w:szCs w:val="24"/>
        </w:rPr>
        <w:t>Figueiredo</w:t>
      </w:r>
      <w:proofErr w:type="spellEnd"/>
      <w:r w:rsidRPr="003D5D20">
        <w:rPr>
          <w:szCs w:val="24"/>
        </w:rPr>
        <w:t>.</w:t>
      </w:r>
      <w:proofErr w:type="gramEnd"/>
      <w:r>
        <w:rPr>
          <w:szCs w:val="24"/>
        </w:rPr>
        <w:t xml:space="preserve"> </w:t>
      </w:r>
      <w:proofErr w:type="gramStart"/>
      <w:r w:rsidRPr="003D5D20">
        <w:rPr>
          <w:szCs w:val="24"/>
        </w:rPr>
        <w:t>Multiplicative noise removal using variable splitting and constrained optimization.</w:t>
      </w:r>
      <w:proofErr w:type="gramEnd"/>
      <w:r w:rsidRPr="003D5D20">
        <w:rPr>
          <w:szCs w:val="24"/>
        </w:rPr>
        <w:t xml:space="preserve"> </w:t>
      </w:r>
      <w:proofErr w:type="gramStart"/>
      <w:r w:rsidRPr="003D5D20">
        <w:rPr>
          <w:szCs w:val="24"/>
        </w:rPr>
        <w:t>Image Processing, IEEE Transactions on 19.7</w:t>
      </w:r>
      <w:r>
        <w:rPr>
          <w:szCs w:val="24"/>
        </w:rPr>
        <w:t>,</w:t>
      </w:r>
      <w:r w:rsidRPr="003D5D20">
        <w:rPr>
          <w:szCs w:val="24"/>
        </w:rPr>
        <w:t xml:space="preserve"> 2010</w:t>
      </w:r>
      <w:r>
        <w:rPr>
          <w:szCs w:val="24"/>
        </w:rPr>
        <w:t>.</w:t>
      </w:r>
      <w:proofErr w:type="gramEnd"/>
    </w:p>
    <w:p w:rsidR="003D5D20" w:rsidRDefault="003D5D20" w:rsidP="00841BBE">
      <w:pPr>
        <w:ind w:left="567" w:hanging="567"/>
        <w:rPr>
          <w:szCs w:val="24"/>
        </w:rPr>
      </w:pPr>
    </w:p>
    <w:p w:rsidR="003D5D20" w:rsidRPr="00227978" w:rsidRDefault="003D5D20" w:rsidP="00841BBE">
      <w:pPr>
        <w:ind w:left="567" w:hanging="567"/>
        <w:rPr>
          <w:szCs w:val="24"/>
        </w:rPr>
      </w:pPr>
    </w:p>
    <w:sectPr w:rsidR="003D5D20" w:rsidRPr="00227978" w:rsidSect="00FE403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2FF" w:usb1="0000F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2"/>
  </w:compat>
  <w:rsids>
    <w:rsidRoot w:val="00372E28"/>
    <w:rsid w:val="00006261"/>
    <w:rsid w:val="00013167"/>
    <w:rsid w:val="00027A3F"/>
    <w:rsid w:val="0003442C"/>
    <w:rsid w:val="00052DB8"/>
    <w:rsid w:val="000612E1"/>
    <w:rsid w:val="00084044"/>
    <w:rsid w:val="000A4FC0"/>
    <w:rsid w:val="000C0A9E"/>
    <w:rsid w:val="000E3C61"/>
    <w:rsid w:val="000F2A30"/>
    <w:rsid w:val="000F6337"/>
    <w:rsid w:val="001266D9"/>
    <w:rsid w:val="00133270"/>
    <w:rsid w:val="00136B03"/>
    <w:rsid w:val="001463B1"/>
    <w:rsid w:val="00154418"/>
    <w:rsid w:val="001B16F1"/>
    <w:rsid w:val="001B5A3A"/>
    <w:rsid w:val="001E19FC"/>
    <w:rsid w:val="001E229D"/>
    <w:rsid w:val="001E27DC"/>
    <w:rsid w:val="001F01A8"/>
    <w:rsid w:val="00204F03"/>
    <w:rsid w:val="00221B84"/>
    <w:rsid w:val="00224C86"/>
    <w:rsid w:val="002257BE"/>
    <w:rsid w:val="00227978"/>
    <w:rsid w:val="00233575"/>
    <w:rsid w:val="00236A73"/>
    <w:rsid w:val="00243508"/>
    <w:rsid w:val="002534F6"/>
    <w:rsid w:val="00276783"/>
    <w:rsid w:val="00284B3D"/>
    <w:rsid w:val="00293759"/>
    <w:rsid w:val="002A2DC6"/>
    <w:rsid w:val="002A30FE"/>
    <w:rsid w:val="002A497A"/>
    <w:rsid w:val="002A66D9"/>
    <w:rsid w:val="002B5DF4"/>
    <w:rsid w:val="002D449A"/>
    <w:rsid w:val="002D645A"/>
    <w:rsid w:val="002E1E1E"/>
    <w:rsid w:val="002F139E"/>
    <w:rsid w:val="00301632"/>
    <w:rsid w:val="003248A8"/>
    <w:rsid w:val="003328D6"/>
    <w:rsid w:val="00345A5F"/>
    <w:rsid w:val="00351014"/>
    <w:rsid w:val="00363200"/>
    <w:rsid w:val="00372E28"/>
    <w:rsid w:val="00393F37"/>
    <w:rsid w:val="003A0672"/>
    <w:rsid w:val="003A32F5"/>
    <w:rsid w:val="003A54D2"/>
    <w:rsid w:val="003B432C"/>
    <w:rsid w:val="003B5D67"/>
    <w:rsid w:val="003C07E3"/>
    <w:rsid w:val="003D5D20"/>
    <w:rsid w:val="003F70F7"/>
    <w:rsid w:val="0040263A"/>
    <w:rsid w:val="0041793B"/>
    <w:rsid w:val="00430731"/>
    <w:rsid w:val="00431498"/>
    <w:rsid w:val="0043527A"/>
    <w:rsid w:val="00435FDB"/>
    <w:rsid w:val="00444632"/>
    <w:rsid w:val="00450A2B"/>
    <w:rsid w:val="00454A24"/>
    <w:rsid w:val="00461F40"/>
    <w:rsid w:val="00482B8B"/>
    <w:rsid w:val="004A3242"/>
    <w:rsid w:val="004B17BC"/>
    <w:rsid w:val="004C41B7"/>
    <w:rsid w:val="004D3DE5"/>
    <w:rsid w:val="004D57B3"/>
    <w:rsid w:val="004F1BBE"/>
    <w:rsid w:val="004F698C"/>
    <w:rsid w:val="00503B21"/>
    <w:rsid w:val="00505F66"/>
    <w:rsid w:val="00506BFF"/>
    <w:rsid w:val="00525360"/>
    <w:rsid w:val="00526D87"/>
    <w:rsid w:val="00531587"/>
    <w:rsid w:val="00533B28"/>
    <w:rsid w:val="005472F6"/>
    <w:rsid w:val="00563FE0"/>
    <w:rsid w:val="0058599D"/>
    <w:rsid w:val="005957B2"/>
    <w:rsid w:val="005A57C5"/>
    <w:rsid w:val="005B0998"/>
    <w:rsid w:val="005B50EA"/>
    <w:rsid w:val="005F3829"/>
    <w:rsid w:val="00607352"/>
    <w:rsid w:val="00632E17"/>
    <w:rsid w:val="006350B5"/>
    <w:rsid w:val="0064436C"/>
    <w:rsid w:val="006447BD"/>
    <w:rsid w:val="00646209"/>
    <w:rsid w:val="00652E2E"/>
    <w:rsid w:val="006645AA"/>
    <w:rsid w:val="00674E36"/>
    <w:rsid w:val="006806CE"/>
    <w:rsid w:val="00683F1B"/>
    <w:rsid w:val="00691530"/>
    <w:rsid w:val="006A1B4B"/>
    <w:rsid w:val="006B3992"/>
    <w:rsid w:val="006B44F4"/>
    <w:rsid w:val="006C78AB"/>
    <w:rsid w:val="006D0809"/>
    <w:rsid w:val="00702262"/>
    <w:rsid w:val="007076AD"/>
    <w:rsid w:val="007152CA"/>
    <w:rsid w:val="00736277"/>
    <w:rsid w:val="00736C69"/>
    <w:rsid w:val="00743E20"/>
    <w:rsid w:val="00752596"/>
    <w:rsid w:val="007566FB"/>
    <w:rsid w:val="0076283D"/>
    <w:rsid w:val="00767AB7"/>
    <w:rsid w:val="0077038E"/>
    <w:rsid w:val="007713E6"/>
    <w:rsid w:val="007845E9"/>
    <w:rsid w:val="00793B8E"/>
    <w:rsid w:val="007B46F2"/>
    <w:rsid w:val="007D2AE2"/>
    <w:rsid w:val="007D2BD4"/>
    <w:rsid w:val="007F4BAC"/>
    <w:rsid w:val="007F6F38"/>
    <w:rsid w:val="007F7FCC"/>
    <w:rsid w:val="00802CD6"/>
    <w:rsid w:val="00822CBF"/>
    <w:rsid w:val="0082517F"/>
    <w:rsid w:val="008274FD"/>
    <w:rsid w:val="00841792"/>
    <w:rsid w:val="00841BBE"/>
    <w:rsid w:val="00841E70"/>
    <w:rsid w:val="00851618"/>
    <w:rsid w:val="008547E7"/>
    <w:rsid w:val="008638E8"/>
    <w:rsid w:val="0087336F"/>
    <w:rsid w:val="00883ACE"/>
    <w:rsid w:val="008856F0"/>
    <w:rsid w:val="008A0113"/>
    <w:rsid w:val="008A29B6"/>
    <w:rsid w:val="008D27D0"/>
    <w:rsid w:val="00906735"/>
    <w:rsid w:val="009349C1"/>
    <w:rsid w:val="00934ADE"/>
    <w:rsid w:val="00947749"/>
    <w:rsid w:val="00965FCB"/>
    <w:rsid w:val="0098470A"/>
    <w:rsid w:val="00991C21"/>
    <w:rsid w:val="00997485"/>
    <w:rsid w:val="009A390E"/>
    <w:rsid w:val="009B4033"/>
    <w:rsid w:val="009B5507"/>
    <w:rsid w:val="009C7331"/>
    <w:rsid w:val="009D3396"/>
    <w:rsid w:val="009D3542"/>
    <w:rsid w:val="009E1298"/>
    <w:rsid w:val="009F4BEB"/>
    <w:rsid w:val="00A168D3"/>
    <w:rsid w:val="00A303C9"/>
    <w:rsid w:val="00A3388F"/>
    <w:rsid w:val="00A558D8"/>
    <w:rsid w:val="00A66D27"/>
    <w:rsid w:val="00A672CD"/>
    <w:rsid w:val="00A6758F"/>
    <w:rsid w:val="00A82EE6"/>
    <w:rsid w:val="00A864DE"/>
    <w:rsid w:val="00AA452A"/>
    <w:rsid w:val="00AC26ED"/>
    <w:rsid w:val="00AC71FB"/>
    <w:rsid w:val="00AF3DA3"/>
    <w:rsid w:val="00AF630E"/>
    <w:rsid w:val="00B04942"/>
    <w:rsid w:val="00B0762E"/>
    <w:rsid w:val="00B209C2"/>
    <w:rsid w:val="00B337E1"/>
    <w:rsid w:val="00B40A7B"/>
    <w:rsid w:val="00B46A2E"/>
    <w:rsid w:val="00B524EA"/>
    <w:rsid w:val="00BA0B69"/>
    <w:rsid w:val="00BD38B3"/>
    <w:rsid w:val="00BD3A39"/>
    <w:rsid w:val="00BF3094"/>
    <w:rsid w:val="00BF3D45"/>
    <w:rsid w:val="00C03A11"/>
    <w:rsid w:val="00C2131C"/>
    <w:rsid w:val="00C27552"/>
    <w:rsid w:val="00C327C3"/>
    <w:rsid w:val="00C3744D"/>
    <w:rsid w:val="00C3781A"/>
    <w:rsid w:val="00C4292A"/>
    <w:rsid w:val="00C57B0D"/>
    <w:rsid w:val="00C75695"/>
    <w:rsid w:val="00C76EF4"/>
    <w:rsid w:val="00CE7195"/>
    <w:rsid w:val="00CF0278"/>
    <w:rsid w:val="00D07560"/>
    <w:rsid w:val="00D12659"/>
    <w:rsid w:val="00D13DC7"/>
    <w:rsid w:val="00D24FA0"/>
    <w:rsid w:val="00D3610A"/>
    <w:rsid w:val="00D52A27"/>
    <w:rsid w:val="00D56008"/>
    <w:rsid w:val="00D76FBC"/>
    <w:rsid w:val="00D8354C"/>
    <w:rsid w:val="00D9746C"/>
    <w:rsid w:val="00DA166A"/>
    <w:rsid w:val="00DC2101"/>
    <w:rsid w:val="00DC7A2B"/>
    <w:rsid w:val="00DD6710"/>
    <w:rsid w:val="00DE2C8C"/>
    <w:rsid w:val="00DF39BF"/>
    <w:rsid w:val="00E03EEB"/>
    <w:rsid w:val="00E051C5"/>
    <w:rsid w:val="00E11186"/>
    <w:rsid w:val="00E27826"/>
    <w:rsid w:val="00E41724"/>
    <w:rsid w:val="00E43CB8"/>
    <w:rsid w:val="00E45DEE"/>
    <w:rsid w:val="00E46FB2"/>
    <w:rsid w:val="00E55008"/>
    <w:rsid w:val="00E714BD"/>
    <w:rsid w:val="00E73581"/>
    <w:rsid w:val="00E90690"/>
    <w:rsid w:val="00E90F9C"/>
    <w:rsid w:val="00EA4C64"/>
    <w:rsid w:val="00EB52EF"/>
    <w:rsid w:val="00EF5477"/>
    <w:rsid w:val="00EF6F18"/>
    <w:rsid w:val="00F02F5C"/>
    <w:rsid w:val="00F16665"/>
    <w:rsid w:val="00F26D57"/>
    <w:rsid w:val="00F548C4"/>
    <w:rsid w:val="00F60A89"/>
    <w:rsid w:val="00F70D0D"/>
    <w:rsid w:val="00F75ADA"/>
    <w:rsid w:val="00F77242"/>
    <w:rsid w:val="00F84FEC"/>
    <w:rsid w:val="00F877C1"/>
    <w:rsid w:val="00FA522C"/>
    <w:rsid w:val="00FA52EB"/>
    <w:rsid w:val="00FB2B79"/>
    <w:rsid w:val="00FE08E9"/>
    <w:rsid w:val="00FE403B"/>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rules v:ext="edit">
        <o:r id="V:Rule2" type="connector" idref="#_x0000_s1036"/>
        <o:r id="V:Rule4" type="connector" idref="#_x0000_s1037"/>
        <o:r id="V:Rule6" type="connector" idref="#_x0000_s1038"/>
        <o:r id="V:Rule8" type="connector" idref="#_x0000_s1039"/>
        <o:r id="V:Rule10" type="connector" idref="#_x0000_s1040"/>
        <o:r id="V:Rule12" type="connector" idref="#_x0000_s1041"/>
        <o:r id="V:Rule14" type="connector" idref="#_x0000_s1042"/>
        <o:r id="V:Rule16" type="connector" idref="#_x0000_s1043"/>
        <o:r id="V:Rule18" type="connector" idref="#_x0000_s1044"/>
        <o:r id="V:Rule20" type="connector" idref="#_x0000_s1045"/>
        <o:r id="V:Rule22" type="connector" idref="#_x0000_s104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03B"/>
  </w:style>
  <w:style w:type="paragraph" w:styleId="Heading1">
    <w:name w:val="heading 1"/>
    <w:basedOn w:val="Normal"/>
    <w:next w:val="Normal"/>
    <w:link w:val="Heading1Char"/>
    <w:uiPriority w:val="9"/>
    <w:qFormat/>
    <w:rsid w:val="00503B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703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4620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D27D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7038E"/>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4D57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57B3"/>
    <w:rPr>
      <w:rFonts w:ascii="Tahoma" w:hAnsi="Tahoma" w:cs="Tahoma"/>
      <w:sz w:val="16"/>
      <w:szCs w:val="16"/>
    </w:rPr>
  </w:style>
  <w:style w:type="paragraph" w:styleId="Caption">
    <w:name w:val="caption"/>
    <w:basedOn w:val="Normal"/>
    <w:next w:val="Normal"/>
    <w:uiPriority w:val="35"/>
    <w:unhideWhenUsed/>
    <w:qFormat/>
    <w:rsid w:val="008638E8"/>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503B21"/>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503B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03B21"/>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64620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D27D0"/>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E90F9C"/>
    <w:rPr>
      <w:color w:val="0000FF" w:themeColor="hyperlink"/>
      <w:u w:val="single"/>
    </w:rPr>
  </w:style>
  <w:style w:type="paragraph" w:styleId="TOCHeading">
    <w:name w:val="TOC Heading"/>
    <w:basedOn w:val="Heading1"/>
    <w:next w:val="Normal"/>
    <w:uiPriority w:val="39"/>
    <w:semiHidden/>
    <w:unhideWhenUsed/>
    <w:qFormat/>
    <w:rsid w:val="00A672CD"/>
    <w:pPr>
      <w:outlineLvl w:val="9"/>
    </w:pPr>
    <w:rPr>
      <w:lang w:val="en-US" w:eastAsia="ja-JP"/>
    </w:rPr>
  </w:style>
  <w:style w:type="paragraph" w:styleId="TOC1">
    <w:name w:val="toc 1"/>
    <w:basedOn w:val="Normal"/>
    <w:next w:val="Normal"/>
    <w:autoRedefine/>
    <w:uiPriority w:val="39"/>
    <w:unhideWhenUsed/>
    <w:rsid w:val="00A672CD"/>
    <w:pPr>
      <w:spacing w:after="100"/>
    </w:pPr>
  </w:style>
  <w:style w:type="paragraph" w:styleId="TOC2">
    <w:name w:val="toc 2"/>
    <w:basedOn w:val="Normal"/>
    <w:next w:val="Normal"/>
    <w:autoRedefine/>
    <w:uiPriority w:val="39"/>
    <w:unhideWhenUsed/>
    <w:rsid w:val="00A672CD"/>
    <w:pPr>
      <w:spacing w:after="100"/>
      <w:ind w:left="220"/>
    </w:pPr>
  </w:style>
  <w:style w:type="paragraph" w:styleId="TOC3">
    <w:name w:val="toc 3"/>
    <w:basedOn w:val="Normal"/>
    <w:next w:val="Normal"/>
    <w:autoRedefine/>
    <w:uiPriority w:val="39"/>
    <w:unhideWhenUsed/>
    <w:rsid w:val="00A672CD"/>
    <w:pPr>
      <w:spacing w:after="100"/>
      <w:ind w:left="440"/>
    </w:pPr>
  </w:style>
  <w:style w:type="table" w:styleId="TableGrid">
    <w:name w:val="Table Grid"/>
    <w:basedOn w:val="TableNormal"/>
    <w:uiPriority w:val="59"/>
    <w:rsid w:val="00B049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E19F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018706">
      <w:bodyDiv w:val="1"/>
      <w:marLeft w:val="0"/>
      <w:marRight w:val="0"/>
      <w:marTop w:val="0"/>
      <w:marBottom w:val="0"/>
      <w:divBdr>
        <w:top w:val="none" w:sz="0" w:space="0" w:color="auto"/>
        <w:left w:val="none" w:sz="0" w:space="0" w:color="auto"/>
        <w:bottom w:val="none" w:sz="0" w:space="0" w:color="auto"/>
        <w:right w:val="none" w:sz="0" w:space="0" w:color="auto"/>
      </w:divBdr>
      <w:divsChild>
        <w:div w:id="1670063616">
          <w:marLeft w:val="0"/>
          <w:marRight w:val="0"/>
          <w:marTop w:val="0"/>
          <w:marBottom w:val="0"/>
          <w:divBdr>
            <w:top w:val="none" w:sz="0" w:space="0" w:color="auto"/>
            <w:left w:val="none" w:sz="0" w:space="0" w:color="auto"/>
            <w:bottom w:val="none" w:sz="0" w:space="0" w:color="auto"/>
            <w:right w:val="none" w:sz="0" w:space="0" w:color="auto"/>
          </w:divBdr>
        </w:div>
      </w:divsChild>
    </w:div>
    <w:div w:id="207496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DD3C9-2992-4CC1-BD67-1A2B16189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894</TotalTime>
  <Pages>11</Pages>
  <Words>1913</Words>
  <Characters>10908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maikeru</dc:creator>
  <cp:lastModifiedBy>Michael</cp:lastModifiedBy>
  <cp:revision>241</cp:revision>
  <dcterms:created xsi:type="dcterms:W3CDTF">2014-01-08T05:28:00Z</dcterms:created>
  <dcterms:modified xsi:type="dcterms:W3CDTF">2016-01-11T13:12:00Z</dcterms:modified>
</cp:coreProperties>
</file>